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0"/>
        <w:gridCol w:w="1608"/>
        <w:gridCol w:w="2553"/>
        <w:gridCol w:w="2127"/>
      </w:tblGrid>
      <w:tr w:rsidR="009C240B" w:rsidRPr="006764F7" w:rsidTr="0071322A">
        <w:tc>
          <w:tcPr>
            <w:tcW w:w="3630" w:type="dxa"/>
          </w:tcPr>
          <w:p w:rsidR="009C240B" w:rsidRPr="006764F7" w:rsidRDefault="009C240B" w:rsidP="0038520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Teacher / Class</w:t>
            </w:r>
            <w:r w:rsidRPr="006764F7">
              <w:rPr>
                <w:rFonts w:cstheme="minorHAnsi"/>
                <w:b/>
                <w:sz w:val="24"/>
              </w:rPr>
              <w:t>:</w:t>
            </w:r>
          </w:p>
          <w:p w:rsidR="009C240B" w:rsidRPr="006764F7" w:rsidRDefault="00492C9A" w:rsidP="0038520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Mr. Griffin</w:t>
            </w:r>
          </w:p>
        </w:tc>
        <w:tc>
          <w:tcPr>
            <w:tcW w:w="4161" w:type="dxa"/>
            <w:gridSpan w:val="2"/>
          </w:tcPr>
          <w:p w:rsidR="009C240B" w:rsidRDefault="00E2656E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Novel:</w:t>
            </w:r>
          </w:p>
          <w:p w:rsidR="009C240B" w:rsidRPr="00362E1C" w:rsidRDefault="0087761D" w:rsidP="009C240B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>Annie John</w:t>
            </w:r>
            <w:r w:rsidR="00362E1C">
              <w:rPr>
                <w:rFonts w:cstheme="minorHAnsi"/>
                <w:b/>
                <w:i/>
                <w:sz w:val="24"/>
              </w:rPr>
              <w:t xml:space="preserve">, Girl </w:t>
            </w:r>
            <w:r w:rsidR="00362E1C">
              <w:rPr>
                <w:rFonts w:cstheme="minorHAnsi"/>
                <w:b/>
                <w:sz w:val="24"/>
              </w:rPr>
              <w:t>by Jamaica Kincaid</w:t>
            </w:r>
          </w:p>
        </w:tc>
        <w:tc>
          <w:tcPr>
            <w:tcW w:w="2127" w:type="dxa"/>
          </w:tcPr>
          <w:p w:rsidR="00FB24F8" w:rsidRDefault="009C240B" w:rsidP="0038520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Date</w:t>
            </w:r>
            <w:r w:rsidRPr="006764F7">
              <w:rPr>
                <w:rFonts w:cstheme="minorHAnsi"/>
                <w:b/>
                <w:sz w:val="24"/>
              </w:rPr>
              <w:t>:</w:t>
            </w:r>
          </w:p>
          <w:p w:rsidR="009C240B" w:rsidRPr="006764F7" w:rsidRDefault="00362E1C" w:rsidP="0038520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Thurs</w:t>
            </w:r>
            <w:r w:rsidR="0087761D">
              <w:rPr>
                <w:rFonts w:cstheme="minorHAnsi"/>
                <w:b/>
                <w:sz w:val="24"/>
              </w:rPr>
              <w:t>day Nov.</w:t>
            </w:r>
            <w:r>
              <w:rPr>
                <w:rFonts w:cstheme="minorHAnsi"/>
                <w:b/>
                <w:sz w:val="24"/>
              </w:rPr>
              <w:t xml:space="preserve"> 5</w:t>
            </w:r>
            <w:r w:rsidR="00216DCD">
              <w:rPr>
                <w:rFonts w:cstheme="minorHAnsi"/>
                <w:b/>
                <w:sz w:val="24"/>
              </w:rPr>
              <w:t>, 2015</w:t>
            </w:r>
          </w:p>
        </w:tc>
      </w:tr>
      <w:tr w:rsidR="0038520D" w:rsidRPr="006764F7" w:rsidTr="0071322A">
        <w:trPr>
          <w:trHeight w:val="602"/>
        </w:trPr>
        <w:tc>
          <w:tcPr>
            <w:tcW w:w="9918" w:type="dxa"/>
            <w:gridSpan w:val="4"/>
            <w:tcBorders>
              <w:bottom w:val="single" w:sz="4" w:space="0" w:color="auto"/>
            </w:tcBorders>
          </w:tcPr>
          <w:p w:rsidR="0038520D" w:rsidRPr="006764F7" w:rsidRDefault="0038520D" w:rsidP="0038520D">
            <w:pPr>
              <w:rPr>
                <w:rFonts w:cstheme="minorHAnsi"/>
                <w:b/>
                <w:sz w:val="24"/>
              </w:rPr>
            </w:pPr>
            <w:r w:rsidRPr="006764F7">
              <w:rPr>
                <w:rFonts w:cstheme="minorHAnsi"/>
                <w:b/>
                <w:sz w:val="24"/>
              </w:rPr>
              <w:t>Instructional Objective:</w:t>
            </w:r>
          </w:p>
          <w:p w:rsidR="0038520D" w:rsidRPr="006764F7" w:rsidRDefault="00362E1C" w:rsidP="00582B3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Using analysis of setting to introduce milieu of Annie</w:t>
            </w:r>
            <w:r w:rsidR="0087761D">
              <w:rPr>
                <w:rFonts w:cstheme="minorHAnsi"/>
                <w:sz w:val="24"/>
              </w:rPr>
              <w:t>.</w:t>
            </w:r>
          </w:p>
        </w:tc>
      </w:tr>
      <w:tr w:rsidR="00281E54" w:rsidRPr="006764F7" w:rsidTr="0071322A">
        <w:tc>
          <w:tcPr>
            <w:tcW w:w="9918" w:type="dxa"/>
            <w:gridSpan w:val="4"/>
          </w:tcPr>
          <w:p w:rsidR="00281E54" w:rsidRDefault="00281E54" w:rsidP="0038520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Connection to Larger Unit:</w:t>
            </w:r>
          </w:p>
          <w:p w:rsidR="00281E54" w:rsidRPr="00DF1FA7" w:rsidRDefault="00315026" w:rsidP="0087761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does the setting influence character and theme?</w:t>
            </w:r>
          </w:p>
        </w:tc>
      </w:tr>
      <w:tr w:rsidR="009C240B" w:rsidRPr="006764F7" w:rsidTr="0071322A">
        <w:trPr>
          <w:trHeight w:val="1277"/>
        </w:trPr>
        <w:tc>
          <w:tcPr>
            <w:tcW w:w="9918" w:type="dxa"/>
            <w:gridSpan w:val="4"/>
            <w:tcBorders>
              <w:bottom w:val="single" w:sz="4" w:space="0" w:color="auto"/>
            </w:tcBorders>
          </w:tcPr>
          <w:p w:rsidR="009C240B" w:rsidRPr="006764F7" w:rsidRDefault="009C240B" w:rsidP="001C668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CCLS </w:t>
            </w:r>
            <w:r w:rsidRPr="006764F7">
              <w:rPr>
                <w:rFonts w:cstheme="minorHAnsi"/>
                <w:b/>
                <w:sz w:val="24"/>
              </w:rPr>
              <w:t>Standards Addressed:</w:t>
            </w:r>
          </w:p>
          <w:p w:rsidR="00487990" w:rsidRPr="00D61F1A" w:rsidRDefault="00520F24" w:rsidP="001C668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CCLS.ELA-Literarcy.RL.9</w:t>
            </w:r>
            <w:r w:rsidR="00487990" w:rsidRPr="00D61F1A">
              <w:rPr>
                <w:rFonts w:cstheme="minorHAnsi"/>
                <w:sz w:val="24"/>
              </w:rPr>
              <w:t>-12.2</w:t>
            </w:r>
          </w:p>
          <w:p w:rsidR="009C240B" w:rsidRPr="006764F7" w:rsidRDefault="00520F24" w:rsidP="001C668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CCLS.ELA.Literacy.RL.9</w:t>
            </w:r>
            <w:r w:rsidR="00487990" w:rsidRPr="00D61F1A">
              <w:rPr>
                <w:rFonts w:cstheme="minorHAnsi"/>
                <w:sz w:val="24"/>
              </w:rPr>
              <w:t>-12.3</w:t>
            </w:r>
          </w:p>
        </w:tc>
      </w:tr>
      <w:tr w:rsidR="009C240B" w:rsidRPr="006764F7" w:rsidTr="0071322A">
        <w:trPr>
          <w:trHeight w:val="4436"/>
        </w:trPr>
        <w:tc>
          <w:tcPr>
            <w:tcW w:w="5238" w:type="dxa"/>
            <w:gridSpan w:val="2"/>
          </w:tcPr>
          <w:p w:rsidR="009C240B" w:rsidRPr="009C240B" w:rsidRDefault="009C240B" w:rsidP="009C240B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Learning Outcomes:</w:t>
            </w:r>
          </w:p>
          <w:p w:rsidR="009C240B" w:rsidRDefault="009C240B" w:rsidP="0038520D">
            <w:pPr>
              <w:rPr>
                <w:rFonts w:cstheme="minorHAnsi"/>
                <w:b/>
                <w:sz w:val="18"/>
                <w:szCs w:val="18"/>
              </w:rPr>
            </w:pPr>
          </w:p>
          <w:p w:rsidR="00492C9A" w:rsidRDefault="00315026" w:rsidP="0087761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Analyze setting</w:t>
            </w:r>
          </w:p>
          <w:p w:rsidR="00315026" w:rsidRDefault="00315026" w:rsidP="0087761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 to previous notes on setting</w:t>
            </w:r>
          </w:p>
          <w:p w:rsidR="00315026" w:rsidRDefault="00315026" w:rsidP="0087761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 settings from two works</w:t>
            </w:r>
          </w:p>
          <w:p w:rsidR="00315026" w:rsidRPr="00492C9A" w:rsidRDefault="00315026" w:rsidP="0087761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about how the author constructs her setting</w:t>
            </w:r>
          </w:p>
          <w:p w:rsidR="009C240B" w:rsidRPr="009C240B" w:rsidRDefault="009C240B" w:rsidP="0038520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680" w:type="dxa"/>
            <w:gridSpan w:val="2"/>
          </w:tcPr>
          <w:p w:rsidR="009C240B" w:rsidRDefault="009C240B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Connected Assessments:</w:t>
            </w:r>
          </w:p>
          <w:p w:rsidR="009C240B" w:rsidRDefault="009C240B">
            <w:pPr>
              <w:rPr>
                <w:rFonts w:cstheme="minorHAnsi"/>
                <w:b/>
                <w:sz w:val="24"/>
              </w:rPr>
            </w:pPr>
          </w:p>
          <w:p w:rsidR="008370E3" w:rsidRPr="008370E3" w:rsidRDefault="0091511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Informal: teacher </w:t>
            </w:r>
            <w:r w:rsidR="003A2C3C">
              <w:rPr>
                <w:rFonts w:cstheme="minorHAnsi"/>
                <w:sz w:val="24"/>
              </w:rPr>
              <w:t xml:space="preserve">visits </w:t>
            </w:r>
            <w:r w:rsidR="00403C99">
              <w:rPr>
                <w:rFonts w:cstheme="minorHAnsi"/>
                <w:sz w:val="24"/>
              </w:rPr>
              <w:t>students during their individual and paired research to assess the quality of their evidence and interpretation, assisting and clarifying as needed.</w:t>
            </w:r>
          </w:p>
          <w:p w:rsidR="00D61F1A" w:rsidRDefault="00D61F1A">
            <w:pPr>
              <w:rPr>
                <w:rFonts w:cstheme="minorHAnsi"/>
                <w:sz w:val="24"/>
              </w:rPr>
            </w:pPr>
          </w:p>
          <w:p w:rsidR="008370E3" w:rsidRPr="008370E3" w:rsidRDefault="00492C9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Share as pairs</w:t>
            </w:r>
            <w:r w:rsidR="008370E3" w:rsidRPr="008370E3">
              <w:rPr>
                <w:rFonts w:cstheme="minorHAnsi"/>
                <w:sz w:val="24"/>
              </w:rPr>
              <w:t xml:space="preserve">: Teacher calls on </w:t>
            </w:r>
            <w:r w:rsidR="004B3DB7">
              <w:rPr>
                <w:rFonts w:cstheme="minorHAnsi"/>
                <w:sz w:val="24"/>
              </w:rPr>
              <w:t xml:space="preserve">students to share their </w:t>
            </w:r>
            <w:r w:rsidR="003A2C3C">
              <w:rPr>
                <w:rFonts w:cstheme="minorHAnsi"/>
                <w:sz w:val="24"/>
              </w:rPr>
              <w:t>research to make sure each student has been informally assessed for their understanding and application.</w:t>
            </w:r>
          </w:p>
          <w:p w:rsidR="00D61F1A" w:rsidRDefault="00D61F1A">
            <w:pPr>
              <w:rPr>
                <w:rFonts w:cstheme="minorHAnsi"/>
                <w:sz w:val="24"/>
              </w:rPr>
            </w:pPr>
          </w:p>
          <w:p w:rsidR="009C240B" w:rsidRPr="006764F7" w:rsidRDefault="008370E3" w:rsidP="006F0EEE">
            <w:pPr>
              <w:rPr>
                <w:rFonts w:cstheme="minorHAnsi"/>
                <w:b/>
                <w:sz w:val="24"/>
              </w:rPr>
            </w:pPr>
            <w:r w:rsidRPr="008370E3">
              <w:rPr>
                <w:rFonts w:cstheme="minorHAnsi"/>
                <w:sz w:val="24"/>
              </w:rPr>
              <w:t xml:space="preserve">Exit Ticket: </w:t>
            </w:r>
            <w:r w:rsidR="006F0EEE">
              <w:rPr>
                <w:rFonts w:cstheme="minorHAnsi"/>
                <w:sz w:val="24"/>
              </w:rPr>
              <w:t>What is the irony of his arrival in London? One example.</w:t>
            </w:r>
          </w:p>
        </w:tc>
      </w:tr>
      <w:tr w:rsidR="0038520D" w:rsidRPr="006764F7" w:rsidTr="0071322A">
        <w:tc>
          <w:tcPr>
            <w:tcW w:w="9918" w:type="dxa"/>
            <w:gridSpan w:val="4"/>
          </w:tcPr>
          <w:p w:rsidR="003469A1" w:rsidRDefault="0038520D" w:rsidP="0038520D">
            <w:pPr>
              <w:rPr>
                <w:rFonts w:cstheme="minorHAnsi"/>
                <w:b/>
                <w:sz w:val="24"/>
              </w:rPr>
            </w:pPr>
            <w:r w:rsidRPr="006764F7">
              <w:rPr>
                <w:rFonts w:cstheme="minorHAnsi"/>
                <w:b/>
                <w:sz w:val="24"/>
              </w:rPr>
              <w:t>Materials:</w:t>
            </w:r>
            <w:r w:rsidR="003469A1">
              <w:rPr>
                <w:rFonts w:cstheme="minorHAnsi"/>
                <w:b/>
                <w:sz w:val="24"/>
              </w:rPr>
              <w:t xml:space="preserve"> Novel</w:t>
            </w:r>
          </w:p>
          <w:p w:rsidR="00BC09C1" w:rsidRPr="00B75A66" w:rsidRDefault="00BC09C1" w:rsidP="0038520D">
            <w:pPr>
              <w:rPr>
                <w:rFonts w:cstheme="minorHAnsi"/>
                <w:sz w:val="24"/>
              </w:rPr>
            </w:pPr>
          </w:p>
        </w:tc>
      </w:tr>
      <w:tr w:rsidR="0038520D" w:rsidRPr="006764F7" w:rsidTr="0071322A">
        <w:tc>
          <w:tcPr>
            <w:tcW w:w="9918" w:type="dxa"/>
            <w:gridSpan w:val="4"/>
          </w:tcPr>
          <w:p w:rsidR="0038520D" w:rsidRPr="006764F7" w:rsidRDefault="0038520D" w:rsidP="0038520D">
            <w:pPr>
              <w:rPr>
                <w:rFonts w:cstheme="minorHAnsi"/>
                <w:b/>
                <w:sz w:val="24"/>
              </w:rPr>
            </w:pPr>
            <w:r w:rsidRPr="006764F7">
              <w:rPr>
                <w:rFonts w:cstheme="minorHAnsi"/>
                <w:b/>
                <w:sz w:val="24"/>
              </w:rPr>
              <w:t>Differentiation Plan</w:t>
            </w:r>
            <w:r w:rsidR="009C240B">
              <w:rPr>
                <w:rFonts w:cstheme="minorHAnsi"/>
                <w:b/>
                <w:sz w:val="24"/>
              </w:rPr>
              <w:t>, with Names</w:t>
            </w:r>
            <w:r w:rsidRPr="006764F7">
              <w:rPr>
                <w:rFonts w:cstheme="minorHAnsi"/>
                <w:b/>
                <w:sz w:val="24"/>
              </w:rPr>
              <w:t>:</w:t>
            </w:r>
          </w:p>
          <w:p w:rsidR="00D31772" w:rsidRDefault="00D31772" w:rsidP="00D3177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Select</w:t>
            </w:r>
            <w:r w:rsidR="00BC09C1">
              <w:rPr>
                <w:rFonts w:cstheme="minorHAnsi"/>
                <w:sz w:val="24"/>
              </w:rPr>
              <w:t xml:space="preserve"> students will be calle</w:t>
            </w:r>
            <w:r>
              <w:rPr>
                <w:rFonts w:cstheme="minorHAnsi"/>
                <w:sz w:val="24"/>
              </w:rPr>
              <w:t>d for on for individual assistance</w:t>
            </w:r>
            <w:r w:rsidR="00520F24">
              <w:rPr>
                <w:rFonts w:cstheme="minorHAnsi"/>
                <w:sz w:val="24"/>
              </w:rPr>
              <w:t xml:space="preserve"> bas</w:t>
            </w:r>
            <w:r w:rsidR="00BC09C1">
              <w:rPr>
                <w:rFonts w:cstheme="minorHAnsi"/>
                <w:sz w:val="24"/>
              </w:rPr>
              <w:t>ed on ongoing assessments</w:t>
            </w:r>
            <w:r>
              <w:rPr>
                <w:rFonts w:cstheme="minorHAnsi"/>
                <w:sz w:val="24"/>
              </w:rPr>
              <w:t xml:space="preserve">: </w:t>
            </w:r>
          </w:p>
          <w:p w:rsidR="003469A1" w:rsidRDefault="003469A1" w:rsidP="00D31772">
            <w:pPr>
              <w:rPr>
                <w:rFonts w:cstheme="minorHAnsi"/>
                <w:sz w:val="24"/>
              </w:rPr>
            </w:pPr>
          </w:p>
          <w:p w:rsidR="00D31772" w:rsidRDefault="00D31772" w:rsidP="00D3177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Key vocabulary will be displayed on the class website, which students can access as needed.</w:t>
            </w:r>
          </w:p>
          <w:p w:rsidR="0038520D" w:rsidRPr="006764F7" w:rsidRDefault="0038520D" w:rsidP="00520F24">
            <w:pPr>
              <w:rPr>
                <w:rFonts w:cstheme="minorHAnsi"/>
                <w:b/>
                <w:sz w:val="24"/>
              </w:rPr>
            </w:pPr>
          </w:p>
        </w:tc>
      </w:tr>
      <w:tr w:rsidR="0038520D" w:rsidRPr="006764F7" w:rsidTr="0071322A">
        <w:trPr>
          <w:trHeight w:val="2647"/>
        </w:trPr>
        <w:tc>
          <w:tcPr>
            <w:tcW w:w="9918" w:type="dxa"/>
            <w:gridSpan w:val="4"/>
            <w:tcBorders>
              <w:bottom w:val="single" w:sz="4" w:space="0" w:color="auto"/>
            </w:tcBorders>
          </w:tcPr>
          <w:p w:rsidR="00767D54" w:rsidRDefault="00767D54" w:rsidP="009C240B">
            <w:pPr>
              <w:rPr>
                <w:rFonts w:cstheme="minorHAnsi"/>
                <w:b/>
                <w:sz w:val="24"/>
              </w:rPr>
            </w:pPr>
          </w:p>
          <w:p w:rsidR="00767D54" w:rsidRDefault="00767D54" w:rsidP="009C240B">
            <w:pPr>
              <w:rPr>
                <w:rFonts w:cstheme="minorHAnsi"/>
                <w:b/>
                <w:sz w:val="24"/>
              </w:rPr>
            </w:pPr>
          </w:p>
          <w:p w:rsidR="00767D54" w:rsidRDefault="00767D54" w:rsidP="009C240B">
            <w:pPr>
              <w:rPr>
                <w:rFonts w:cstheme="minorHAnsi"/>
                <w:b/>
                <w:sz w:val="24"/>
              </w:rPr>
            </w:pPr>
          </w:p>
          <w:p w:rsidR="00767D54" w:rsidRDefault="00767D54" w:rsidP="009C240B">
            <w:pPr>
              <w:rPr>
                <w:rFonts w:cstheme="minorHAnsi"/>
                <w:b/>
                <w:sz w:val="24"/>
              </w:rPr>
            </w:pPr>
          </w:p>
          <w:p w:rsidR="00767D54" w:rsidRDefault="00767D54" w:rsidP="009C240B">
            <w:pPr>
              <w:rPr>
                <w:rFonts w:cstheme="minorHAnsi"/>
                <w:b/>
                <w:sz w:val="24"/>
              </w:rPr>
            </w:pPr>
          </w:p>
          <w:p w:rsidR="00767D54" w:rsidRDefault="00767D54" w:rsidP="009C240B">
            <w:pPr>
              <w:rPr>
                <w:rFonts w:cstheme="minorHAnsi"/>
                <w:b/>
                <w:sz w:val="24"/>
              </w:rPr>
            </w:pPr>
          </w:p>
          <w:p w:rsidR="00767D54" w:rsidRDefault="00767D54" w:rsidP="009C240B">
            <w:pPr>
              <w:rPr>
                <w:rFonts w:cstheme="minorHAnsi"/>
                <w:b/>
                <w:sz w:val="24"/>
              </w:rPr>
            </w:pPr>
          </w:p>
          <w:p w:rsidR="00767D54" w:rsidRDefault="00767D54" w:rsidP="009C240B">
            <w:pPr>
              <w:rPr>
                <w:rFonts w:cstheme="minorHAnsi"/>
                <w:b/>
                <w:sz w:val="24"/>
              </w:rPr>
            </w:pPr>
          </w:p>
          <w:p w:rsidR="00767D54" w:rsidRDefault="00767D54" w:rsidP="009C240B">
            <w:pPr>
              <w:rPr>
                <w:rFonts w:cstheme="minorHAnsi"/>
                <w:b/>
                <w:sz w:val="24"/>
              </w:rPr>
            </w:pPr>
          </w:p>
          <w:p w:rsidR="0087761D" w:rsidRDefault="0087761D" w:rsidP="009C240B">
            <w:pPr>
              <w:rPr>
                <w:rFonts w:cstheme="minorHAnsi"/>
                <w:b/>
                <w:sz w:val="24"/>
              </w:rPr>
            </w:pPr>
          </w:p>
          <w:p w:rsidR="0087761D" w:rsidRDefault="0087761D" w:rsidP="009C240B">
            <w:pPr>
              <w:rPr>
                <w:rFonts w:cstheme="minorHAnsi"/>
                <w:b/>
                <w:sz w:val="24"/>
              </w:rPr>
            </w:pPr>
          </w:p>
          <w:p w:rsidR="0087761D" w:rsidRDefault="0087761D" w:rsidP="009C240B">
            <w:pPr>
              <w:rPr>
                <w:rFonts w:cstheme="minorHAnsi"/>
                <w:b/>
                <w:sz w:val="24"/>
              </w:rPr>
            </w:pPr>
          </w:p>
          <w:p w:rsidR="00767D54" w:rsidRDefault="00767D54" w:rsidP="009C240B">
            <w:pPr>
              <w:rPr>
                <w:rFonts w:cstheme="minorHAnsi"/>
                <w:b/>
                <w:sz w:val="24"/>
              </w:rPr>
            </w:pPr>
          </w:p>
          <w:p w:rsidR="00767D54" w:rsidRDefault="00767D54" w:rsidP="009C240B">
            <w:pPr>
              <w:rPr>
                <w:rFonts w:cstheme="minorHAnsi"/>
                <w:b/>
                <w:sz w:val="24"/>
              </w:rPr>
            </w:pPr>
          </w:p>
          <w:p w:rsidR="00767D54" w:rsidRDefault="00767D54" w:rsidP="009C240B">
            <w:pPr>
              <w:rPr>
                <w:rFonts w:cstheme="minorHAnsi"/>
                <w:b/>
                <w:sz w:val="24"/>
              </w:rPr>
            </w:pPr>
          </w:p>
          <w:p w:rsidR="009C240B" w:rsidRPr="006764F7" w:rsidRDefault="009C240B" w:rsidP="009C240B">
            <w:pPr>
              <w:rPr>
                <w:rFonts w:cstheme="minorHAnsi"/>
                <w:b/>
                <w:sz w:val="24"/>
              </w:rPr>
            </w:pPr>
            <w:r w:rsidRPr="006764F7">
              <w:rPr>
                <w:rFonts w:cstheme="minorHAnsi"/>
                <w:b/>
                <w:sz w:val="24"/>
              </w:rPr>
              <w:lastRenderedPageBreak/>
              <w:t>Board Notes:</w:t>
            </w:r>
          </w:p>
          <w:p w:rsidR="00486015" w:rsidRDefault="00486015" w:rsidP="00486015"/>
          <w:p w:rsidR="003E7F2B" w:rsidRPr="003E7F2B" w:rsidRDefault="003E7F2B" w:rsidP="003E7F2B">
            <w:r w:rsidRPr="003E7F2B">
              <w:t>Name _____________________</w:t>
            </w:r>
            <w:r w:rsidRPr="003E7F2B">
              <w:tab/>
            </w:r>
            <w:r w:rsidRPr="003E7F2B">
              <w:tab/>
            </w:r>
            <w:r w:rsidRPr="003E7F2B">
              <w:tab/>
            </w:r>
            <w:r w:rsidRPr="003E7F2B">
              <w:tab/>
            </w:r>
            <w:r w:rsidRPr="003E7F2B">
              <w:tab/>
              <w:t xml:space="preserve">                English 1, period ________</w:t>
            </w:r>
          </w:p>
          <w:p w:rsidR="003E7F2B" w:rsidRPr="003E7F2B" w:rsidRDefault="000031A3" w:rsidP="003E7F2B">
            <w:r>
              <w:t>Fri</w:t>
            </w:r>
            <w:r w:rsidR="003E7F2B" w:rsidRPr="003E7F2B">
              <w:t>day</w:t>
            </w:r>
            <w:r>
              <w:t xml:space="preserve"> Nov. 6</w:t>
            </w:r>
            <w:r w:rsidR="003E7F2B" w:rsidRPr="003E7F2B">
              <w:t>, 2015</w:t>
            </w:r>
            <w:r w:rsidR="003E7F2B" w:rsidRPr="003E7F2B">
              <w:tab/>
            </w:r>
            <w:r w:rsidR="003E7F2B" w:rsidRPr="003E7F2B">
              <w:tab/>
            </w:r>
            <w:r w:rsidR="003E7F2B" w:rsidRPr="003E7F2B">
              <w:tab/>
            </w:r>
            <w:r w:rsidR="003E7F2B" w:rsidRPr="003E7F2B">
              <w:tab/>
            </w:r>
            <w:r w:rsidR="003E7F2B" w:rsidRPr="003E7F2B">
              <w:tab/>
            </w:r>
            <w:r w:rsidR="003E7F2B" w:rsidRPr="003E7F2B">
              <w:tab/>
            </w:r>
            <w:r w:rsidR="003E7F2B" w:rsidRPr="003E7F2B">
              <w:tab/>
              <w:t xml:space="preserve">               Mr. Griffin</w:t>
            </w:r>
          </w:p>
          <w:p w:rsidR="003E7F2B" w:rsidRPr="003E7F2B" w:rsidRDefault="003E7F2B" w:rsidP="003E7F2B">
            <w:pPr>
              <w:rPr>
                <w:i/>
                <w:color w:val="0000FF" w:themeColor="hyperlink"/>
                <w:sz w:val="32"/>
                <w:szCs w:val="32"/>
                <w:u w:val="single"/>
              </w:rPr>
            </w:pPr>
            <w:r w:rsidRPr="003E7F2B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4487B8A2" wp14:editId="25C30894">
                      <wp:simplePos x="0" y="0"/>
                      <wp:positionH relativeFrom="column">
                        <wp:posOffset>5554409</wp:posOffset>
                      </wp:positionH>
                      <wp:positionV relativeFrom="paragraph">
                        <wp:posOffset>140196</wp:posOffset>
                      </wp:positionV>
                      <wp:extent cx="309960" cy="18000"/>
                      <wp:effectExtent l="76200" t="133350" r="109220" b="153670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9960" cy="18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8" o:spid="_x0000_s1026" type="#_x0000_t75" style="position:absolute;margin-left:433.6pt;margin-top:3.35pt;width:31.95pt;height:1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">
                      <v:imagedata r:id="rId10" o:title=""/>
                    </v:shape>
                  </w:pict>
                </mc:Fallback>
              </mc:AlternateContent>
            </w:r>
            <w:hyperlink r:id="rId11" w:history="1">
              <w:r w:rsidRPr="003E7F2B">
                <w:rPr>
                  <w:i/>
                  <w:color w:val="0000FF" w:themeColor="hyperlink"/>
                  <w:sz w:val="32"/>
                  <w:szCs w:val="32"/>
                  <w:u w:val="single"/>
                </w:rPr>
                <w:t>http://nycmsenglish@weebly.com</w:t>
              </w:r>
            </w:hyperlink>
          </w:p>
          <w:p w:rsidR="003E7F2B" w:rsidRPr="003E7F2B" w:rsidRDefault="003E7F2B" w:rsidP="0087761D">
            <w:pPr>
              <w:rPr>
                <w:sz w:val="48"/>
                <w:szCs w:val="48"/>
              </w:rPr>
            </w:pPr>
            <w:r w:rsidRPr="003E7F2B">
              <w:rPr>
                <w:i/>
                <w:noProof/>
                <w:color w:val="0000FF" w:themeColor="hyperlink"/>
                <w:sz w:val="32"/>
                <w:szCs w:val="32"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462CD48E" wp14:editId="40E32DAB">
                      <wp:simplePos x="0" y="0"/>
                      <wp:positionH relativeFrom="column">
                        <wp:posOffset>5620289</wp:posOffset>
                      </wp:positionH>
                      <wp:positionV relativeFrom="paragraph">
                        <wp:posOffset>-15209</wp:posOffset>
                      </wp:positionV>
                      <wp:extent cx="276120" cy="66240"/>
                      <wp:effectExtent l="38100" t="38100" r="48260" b="48260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6120" cy="66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9" o:spid="_x0000_s1026" type="#_x0000_t75" style="position:absolute;margin-left:441.6pt;margin-top:-2.15pt;width:23.65pt;height: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">
                      <v:imagedata r:id="rId13" o:title=""/>
                    </v:shape>
                  </w:pict>
                </mc:Fallback>
              </mc:AlternateContent>
            </w:r>
            <w:r w:rsidRPr="003E7F2B">
              <w:rPr>
                <w:i/>
                <w:color w:val="0000FF" w:themeColor="hyperlink"/>
                <w:sz w:val="32"/>
                <w:szCs w:val="32"/>
                <w:u w:val="single"/>
              </w:rPr>
              <w:t>Jgriffi5@schools.nyc.gov</w:t>
            </w:r>
          </w:p>
          <w:p w:rsidR="003E7F2B" w:rsidRPr="003E7F2B" w:rsidRDefault="003E7F2B" w:rsidP="003E7F2B">
            <w:pPr>
              <w:jc w:val="center"/>
              <w:rPr>
                <w:sz w:val="32"/>
                <w:szCs w:val="32"/>
              </w:rPr>
            </w:pPr>
          </w:p>
          <w:p w:rsidR="003E7F2B" w:rsidRPr="003E7F2B" w:rsidRDefault="003E7F2B" w:rsidP="003E7F2B">
            <w:pPr>
              <w:rPr>
                <w:sz w:val="32"/>
                <w:szCs w:val="32"/>
              </w:rPr>
            </w:pPr>
            <w:r w:rsidRPr="003E7F2B">
              <w:rPr>
                <w:b/>
                <w:sz w:val="32"/>
                <w:szCs w:val="32"/>
              </w:rPr>
              <w:t>Du</w:t>
            </w:r>
            <w:r w:rsidRPr="00F13C5E">
              <w:rPr>
                <w:b/>
                <w:sz w:val="32"/>
                <w:szCs w:val="32"/>
              </w:rPr>
              <w:t>e Now</w:t>
            </w:r>
            <w:r w:rsidR="00362E1C">
              <w:rPr>
                <w:sz w:val="32"/>
                <w:szCs w:val="32"/>
              </w:rPr>
              <w:t xml:space="preserve">: </w:t>
            </w:r>
            <w:r w:rsidR="000031A3">
              <w:rPr>
                <w:sz w:val="32"/>
                <w:szCs w:val="32"/>
              </w:rPr>
              <w:t xml:space="preserve">Paragraph on opening setting. </w:t>
            </w:r>
            <w:r w:rsidR="00362E1C">
              <w:rPr>
                <w:sz w:val="32"/>
                <w:szCs w:val="32"/>
              </w:rPr>
              <w:t>Highlighted story and start of novel</w:t>
            </w:r>
          </w:p>
          <w:p w:rsidR="00B20BF2" w:rsidRPr="003E7F2B" w:rsidRDefault="003E7F2B" w:rsidP="00362E1C">
            <w:pPr>
              <w:rPr>
                <w:sz w:val="48"/>
                <w:szCs w:val="48"/>
              </w:rPr>
            </w:pPr>
            <w:r w:rsidRPr="003E7F2B">
              <w:rPr>
                <w:b/>
                <w:sz w:val="32"/>
                <w:szCs w:val="32"/>
              </w:rPr>
              <w:t>Homework</w:t>
            </w:r>
            <w:r w:rsidRPr="003E7F2B">
              <w:rPr>
                <w:sz w:val="32"/>
                <w:szCs w:val="32"/>
              </w:rPr>
              <w:t xml:space="preserve">: </w:t>
            </w:r>
            <w:r w:rsidR="00362E1C">
              <w:rPr>
                <w:sz w:val="32"/>
                <w:szCs w:val="32"/>
              </w:rPr>
              <w:t>Write two pages - How has the setting in which you grew up shaped who you are?</w:t>
            </w:r>
            <w:r w:rsidR="00C25FC4">
              <w:rPr>
                <w:sz w:val="32"/>
                <w:szCs w:val="32"/>
              </w:rPr>
              <w:t xml:space="preserve"> Write as a first person narrative in the style of Dickens or Kincaid.  </w:t>
            </w:r>
            <w:r w:rsidR="006E442D">
              <w:rPr>
                <w:sz w:val="32"/>
                <w:szCs w:val="32"/>
              </w:rPr>
              <w:t>Due Mon.</w:t>
            </w:r>
          </w:p>
          <w:p w:rsidR="00132103" w:rsidRPr="00132103" w:rsidRDefault="00132103" w:rsidP="00132103">
            <w:pPr>
              <w:rPr>
                <w:sz w:val="36"/>
                <w:szCs w:val="36"/>
              </w:rPr>
            </w:pPr>
          </w:p>
          <w:p w:rsidR="00262B52" w:rsidRPr="006E442D" w:rsidRDefault="008F7D76" w:rsidP="006E442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Notes:</w:t>
            </w:r>
            <w:r w:rsidR="00132103" w:rsidRPr="00132103">
              <w:rPr>
                <w:sz w:val="36"/>
                <w:szCs w:val="36"/>
              </w:rPr>
              <w:t xml:space="preserve"> </w:t>
            </w:r>
            <w:r w:rsidR="00132103" w:rsidRPr="00132103">
              <w:rPr>
                <w:sz w:val="36"/>
                <w:szCs w:val="36"/>
                <w:u w:val="single"/>
              </w:rPr>
              <w:t>Annie John</w:t>
            </w:r>
            <w:r w:rsidR="006E442D">
              <w:rPr>
                <w:sz w:val="36"/>
                <w:szCs w:val="36"/>
              </w:rPr>
              <w:t xml:space="preserve"> by Jamaica Kincaid</w:t>
            </w:r>
          </w:p>
          <w:p w:rsidR="00262B52" w:rsidRDefault="00262B52" w:rsidP="006E442D">
            <w:pPr>
              <w:rPr>
                <w:b/>
                <w:sz w:val="36"/>
                <w:szCs w:val="36"/>
              </w:rPr>
            </w:pPr>
          </w:p>
          <w:p w:rsidR="00132103" w:rsidRPr="00132103" w:rsidRDefault="00132103" w:rsidP="00132103">
            <w:pPr>
              <w:jc w:val="center"/>
              <w:rPr>
                <w:sz w:val="36"/>
                <w:szCs w:val="36"/>
              </w:rPr>
            </w:pPr>
            <w:r w:rsidRPr="00132103">
              <w:rPr>
                <w:b/>
                <w:sz w:val="36"/>
                <w:szCs w:val="36"/>
              </w:rPr>
              <w:t>Umbrella Question</w:t>
            </w:r>
            <w:r w:rsidRPr="00132103">
              <w:rPr>
                <w:sz w:val="36"/>
                <w:szCs w:val="36"/>
              </w:rPr>
              <w:t xml:space="preserve"> for the novel: What does the process of Annie John’s Coming of Age say about the universal human struggle to become an individual?</w:t>
            </w:r>
          </w:p>
          <w:p w:rsidR="00B20BF2" w:rsidRPr="00B20BF2" w:rsidRDefault="00B20BF2" w:rsidP="00B20BF2">
            <w:pPr>
              <w:pStyle w:val="ListParagraph"/>
              <w:numPr>
                <w:ilvl w:val="0"/>
                <w:numId w:val="28"/>
              </w:numPr>
              <w:rPr>
                <w:sz w:val="36"/>
                <w:szCs w:val="36"/>
              </w:rPr>
            </w:pPr>
            <w:r w:rsidRPr="00B20BF2">
              <w:rPr>
                <w:sz w:val="36"/>
                <w:szCs w:val="36"/>
              </w:rPr>
              <w:t xml:space="preserve">How do the relationships we have with our parents dictate </w:t>
            </w:r>
            <w:r w:rsidR="00CE1720">
              <w:rPr>
                <w:sz w:val="36"/>
                <w:szCs w:val="36"/>
              </w:rPr>
              <w:t>who we become?</w:t>
            </w:r>
            <w:r w:rsidR="00F13C5E">
              <w:rPr>
                <w:sz w:val="36"/>
                <w:szCs w:val="36"/>
              </w:rPr>
              <w:t xml:space="preserve"> </w:t>
            </w:r>
          </w:p>
          <w:p w:rsidR="00132103" w:rsidRPr="00132103" w:rsidRDefault="00132103" w:rsidP="00132103">
            <w:pPr>
              <w:rPr>
                <w:sz w:val="36"/>
                <w:szCs w:val="36"/>
              </w:rPr>
            </w:pPr>
          </w:p>
          <w:p w:rsidR="00132103" w:rsidRDefault="0087761D" w:rsidP="00132103">
            <w:pPr>
              <w:rPr>
                <w:sz w:val="36"/>
                <w:szCs w:val="36"/>
              </w:rPr>
            </w:pPr>
            <w:r w:rsidRPr="0087761D">
              <w:rPr>
                <w:b/>
                <w:sz w:val="36"/>
                <w:szCs w:val="36"/>
              </w:rPr>
              <w:t>Do Now</w:t>
            </w:r>
            <w:r>
              <w:rPr>
                <w:sz w:val="36"/>
                <w:szCs w:val="36"/>
              </w:rPr>
              <w:t xml:space="preserve">: </w:t>
            </w:r>
            <w:r w:rsidR="000031A3">
              <w:rPr>
                <w:sz w:val="36"/>
                <w:szCs w:val="36"/>
              </w:rPr>
              <w:t>What steps would you take to analyze a setting?</w:t>
            </w:r>
          </w:p>
          <w:p w:rsidR="001753FD" w:rsidRDefault="000031A3" w:rsidP="0013210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  <w:r w:rsidR="002F2AAF">
              <w:rPr>
                <w:sz w:val="36"/>
                <w:szCs w:val="36"/>
              </w:rPr>
              <w:t xml:space="preserve"> </w:t>
            </w:r>
            <w:r w:rsidR="00C612D2">
              <w:rPr>
                <w:sz w:val="36"/>
                <w:szCs w:val="36"/>
              </w:rPr>
              <w:t>identify the main setting</w:t>
            </w:r>
          </w:p>
          <w:p w:rsidR="000031A3" w:rsidRDefault="000031A3" w:rsidP="0013210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  <w:r w:rsidR="00C612D2">
              <w:rPr>
                <w:sz w:val="36"/>
                <w:szCs w:val="36"/>
              </w:rPr>
              <w:t xml:space="preserve"> identify key objects in the setting</w:t>
            </w:r>
          </w:p>
          <w:p w:rsidR="000031A3" w:rsidRDefault="000031A3" w:rsidP="0013210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  <w:r w:rsidR="00C612D2">
              <w:rPr>
                <w:sz w:val="36"/>
                <w:szCs w:val="36"/>
              </w:rPr>
              <w:t xml:space="preserve"> Explain how each object is important to</w:t>
            </w:r>
            <w:bookmarkStart w:id="0" w:name="_GoBack"/>
            <w:bookmarkEnd w:id="0"/>
            <w:r w:rsidR="00C612D2">
              <w:rPr>
                <w:sz w:val="36"/>
                <w:szCs w:val="36"/>
              </w:rPr>
              <w:t xml:space="preserve"> the setting</w:t>
            </w:r>
          </w:p>
          <w:p w:rsidR="002754E1" w:rsidRPr="00132103" w:rsidRDefault="002754E1" w:rsidP="00132103">
            <w:pPr>
              <w:rPr>
                <w:sz w:val="36"/>
                <w:szCs w:val="36"/>
              </w:rPr>
            </w:pPr>
          </w:p>
          <w:p w:rsidR="003E7F2B" w:rsidRPr="00132103" w:rsidRDefault="003E7F2B" w:rsidP="003E7F2B">
            <w:pPr>
              <w:rPr>
                <w:sz w:val="36"/>
                <w:szCs w:val="36"/>
              </w:rPr>
            </w:pPr>
            <w:r w:rsidRPr="00132103">
              <w:rPr>
                <w:b/>
                <w:sz w:val="36"/>
                <w:szCs w:val="36"/>
              </w:rPr>
              <w:t>Aim</w:t>
            </w:r>
            <w:r w:rsidRPr="00132103">
              <w:rPr>
                <w:sz w:val="36"/>
                <w:szCs w:val="36"/>
              </w:rPr>
              <w:t xml:space="preserve">: </w:t>
            </w:r>
            <w:r w:rsidR="00F81468">
              <w:rPr>
                <w:sz w:val="36"/>
                <w:szCs w:val="36"/>
              </w:rPr>
              <w:t>How can we use specific objects, landscapes, and characters to analyze the setting in the opening</w:t>
            </w:r>
            <w:r w:rsidRPr="00132103">
              <w:rPr>
                <w:sz w:val="36"/>
                <w:szCs w:val="36"/>
              </w:rPr>
              <w:t xml:space="preserve"> paragraphs</w:t>
            </w:r>
            <w:r w:rsidR="0087761D">
              <w:rPr>
                <w:sz w:val="36"/>
                <w:szCs w:val="36"/>
              </w:rPr>
              <w:t xml:space="preserve"> of </w:t>
            </w:r>
            <w:r w:rsidR="0087761D" w:rsidRPr="0087761D">
              <w:rPr>
                <w:sz w:val="36"/>
                <w:szCs w:val="36"/>
                <w:u w:val="single"/>
              </w:rPr>
              <w:t>Annie John</w:t>
            </w:r>
            <w:r w:rsidR="0087761D">
              <w:rPr>
                <w:sz w:val="36"/>
                <w:szCs w:val="36"/>
              </w:rPr>
              <w:t xml:space="preserve"> by Jamaica Kincaid</w:t>
            </w:r>
            <w:r w:rsidRPr="00132103">
              <w:rPr>
                <w:sz w:val="36"/>
                <w:szCs w:val="36"/>
              </w:rPr>
              <w:t>?</w:t>
            </w:r>
          </w:p>
          <w:p w:rsidR="00132103" w:rsidRDefault="00362E1C" w:rsidP="00362E1C">
            <w:pPr>
              <w:tabs>
                <w:tab w:val="left" w:pos="2977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</w:p>
          <w:p w:rsidR="00633CBC" w:rsidRPr="00633CBC" w:rsidRDefault="003E7F2B" w:rsidP="00633CBC">
            <w:pPr>
              <w:pStyle w:val="ListParagraph"/>
              <w:numPr>
                <w:ilvl w:val="0"/>
                <w:numId w:val="27"/>
              </w:numPr>
              <w:rPr>
                <w:sz w:val="36"/>
                <w:szCs w:val="36"/>
              </w:rPr>
            </w:pPr>
            <w:r w:rsidRPr="00633CBC">
              <w:rPr>
                <w:sz w:val="36"/>
                <w:szCs w:val="36"/>
              </w:rPr>
              <w:t xml:space="preserve">Return to your notes </w:t>
            </w:r>
            <w:r w:rsidR="0087761D" w:rsidRPr="00633CBC">
              <w:rPr>
                <w:sz w:val="36"/>
                <w:szCs w:val="36"/>
              </w:rPr>
              <w:t xml:space="preserve">on setting and character in Dickens </w:t>
            </w:r>
            <w:r w:rsidRPr="00633CBC">
              <w:rPr>
                <w:sz w:val="36"/>
                <w:szCs w:val="36"/>
              </w:rPr>
              <w:t xml:space="preserve">from September 18 to 22.  </w:t>
            </w:r>
          </w:p>
          <w:p w:rsidR="00053214" w:rsidRPr="00F81468" w:rsidRDefault="003E7F2B" w:rsidP="00F81468">
            <w:pPr>
              <w:pStyle w:val="ListParagraph"/>
              <w:numPr>
                <w:ilvl w:val="0"/>
                <w:numId w:val="27"/>
              </w:numPr>
              <w:rPr>
                <w:sz w:val="36"/>
                <w:szCs w:val="36"/>
              </w:rPr>
            </w:pPr>
            <w:r w:rsidRPr="00633CBC">
              <w:rPr>
                <w:sz w:val="36"/>
                <w:szCs w:val="36"/>
              </w:rPr>
              <w:t>Use the same process to analyze the setting of Annie John.</w:t>
            </w:r>
          </w:p>
          <w:p w:rsidR="00633CBC" w:rsidRDefault="0087761D" w:rsidP="00132103">
            <w:pPr>
              <w:pStyle w:val="ListParagraph"/>
              <w:numPr>
                <w:ilvl w:val="0"/>
                <w:numId w:val="27"/>
              </w:numPr>
              <w:rPr>
                <w:sz w:val="36"/>
                <w:szCs w:val="36"/>
              </w:rPr>
            </w:pPr>
            <w:r w:rsidRPr="00633CBC">
              <w:rPr>
                <w:sz w:val="36"/>
                <w:szCs w:val="36"/>
              </w:rPr>
              <w:t>In pairs: How would you design an analysis of paragraph one based on your analysis of the opening of Great Expectations?</w:t>
            </w:r>
            <w:r w:rsidR="00633CBC">
              <w:rPr>
                <w:sz w:val="36"/>
                <w:szCs w:val="36"/>
              </w:rPr>
              <w:t xml:space="preserve">  </w:t>
            </w:r>
            <w:r w:rsidR="00633CBC">
              <w:rPr>
                <w:sz w:val="36"/>
                <w:szCs w:val="36"/>
              </w:rPr>
              <w:lastRenderedPageBreak/>
              <w:t xml:space="preserve">Outline </w:t>
            </w:r>
            <w:r w:rsidR="00B20BF2">
              <w:rPr>
                <w:sz w:val="36"/>
                <w:szCs w:val="36"/>
              </w:rPr>
              <w:t>the process on the handout</w:t>
            </w:r>
            <w:r w:rsidR="00633CBC">
              <w:rPr>
                <w:sz w:val="36"/>
                <w:szCs w:val="36"/>
              </w:rPr>
              <w:t>.</w:t>
            </w:r>
          </w:p>
          <w:p w:rsidR="0087761D" w:rsidRDefault="003E7F2B" w:rsidP="00132103">
            <w:pPr>
              <w:pStyle w:val="ListParagraph"/>
              <w:numPr>
                <w:ilvl w:val="0"/>
                <w:numId w:val="27"/>
              </w:numPr>
              <w:rPr>
                <w:sz w:val="36"/>
                <w:szCs w:val="36"/>
              </w:rPr>
            </w:pPr>
            <w:r w:rsidRPr="00633CBC">
              <w:rPr>
                <w:sz w:val="36"/>
                <w:szCs w:val="36"/>
              </w:rPr>
              <w:t>Sh</w:t>
            </w:r>
            <w:r w:rsidR="0087761D" w:rsidRPr="00633CBC">
              <w:rPr>
                <w:sz w:val="36"/>
                <w:szCs w:val="36"/>
              </w:rPr>
              <w:t xml:space="preserve">ow me you understand how to analyze </w:t>
            </w:r>
            <w:r w:rsidRPr="00633CBC">
              <w:rPr>
                <w:sz w:val="36"/>
                <w:szCs w:val="36"/>
              </w:rPr>
              <w:t>setting.</w:t>
            </w:r>
            <w:r w:rsidR="0087761D" w:rsidRPr="00633CBC">
              <w:rPr>
                <w:sz w:val="36"/>
                <w:szCs w:val="36"/>
              </w:rPr>
              <w:t xml:space="preserve"> Use your knowledge of the churchyard setting to build an understanding of this new setting.</w:t>
            </w:r>
          </w:p>
          <w:p w:rsidR="00633CBC" w:rsidRPr="00633CBC" w:rsidRDefault="00633CBC" w:rsidP="00132103">
            <w:pPr>
              <w:pStyle w:val="ListParagraph"/>
              <w:numPr>
                <w:ilvl w:val="0"/>
                <w:numId w:val="27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Write a paragraph in which you explain three aspects of the setting and why they are important.</w:t>
            </w:r>
          </w:p>
          <w:p w:rsidR="003E7F2B" w:rsidRPr="00132103" w:rsidRDefault="003E7F2B" w:rsidP="00132103">
            <w:pPr>
              <w:rPr>
                <w:sz w:val="36"/>
                <w:szCs w:val="36"/>
              </w:rPr>
            </w:pPr>
          </w:p>
          <w:p w:rsidR="00132103" w:rsidRPr="00132103" w:rsidRDefault="003E7F2B" w:rsidP="0013210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Notes on t</w:t>
            </w:r>
            <w:r w:rsidR="00132103" w:rsidRPr="00132103">
              <w:rPr>
                <w:sz w:val="36"/>
                <w:szCs w:val="36"/>
              </w:rPr>
              <w:t>he novel…</w:t>
            </w:r>
          </w:p>
          <w:p w:rsidR="00132103" w:rsidRPr="0087761D" w:rsidRDefault="0087761D" w:rsidP="0087761D">
            <w:pPr>
              <w:pStyle w:val="ListParagraph"/>
              <w:numPr>
                <w:ilvl w:val="0"/>
                <w:numId w:val="26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Point of View</w:t>
            </w:r>
          </w:p>
          <w:p w:rsidR="00132103" w:rsidRPr="0087761D" w:rsidRDefault="00132103" w:rsidP="0087761D">
            <w:pPr>
              <w:rPr>
                <w:sz w:val="36"/>
                <w:szCs w:val="36"/>
              </w:rPr>
            </w:pPr>
            <w:r w:rsidRPr="0087761D">
              <w:rPr>
                <w:sz w:val="36"/>
                <w:szCs w:val="36"/>
              </w:rPr>
              <w:t xml:space="preserve">Told in first person past tense (like </w:t>
            </w:r>
            <w:r w:rsidRPr="0087761D">
              <w:rPr>
                <w:sz w:val="36"/>
                <w:szCs w:val="36"/>
                <w:u w:val="single"/>
              </w:rPr>
              <w:t>Great Expectations</w:t>
            </w:r>
            <w:r w:rsidRPr="0087761D">
              <w:rPr>
                <w:sz w:val="36"/>
                <w:szCs w:val="36"/>
              </w:rPr>
              <w:t>)</w:t>
            </w:r>
          </w:p>
          <w:p w:rsidR="00132103" w:rsidRPr="00132103" w:rsidRDefault="00132103" w:rsidP="00132103">
            <w:pPr>
              <w:rPr>
                <w:sz w:val="36"/>
                <w:szCs w:val="36"/>
              </w:rPr>
            </w:pPr>
            <w:r w:rsidRPr="00132103">
              <w:rPr>
                <w:sz w:val="36"/>
                <w:szCs w:val="36"/>
              </w:rPr>
              <w:t>“…During the year I was ten” (3).</w:t>
            </w:r>
          </w:p>
          <w:p w:rsidR="00132103" w:rsidRPr="0087761D" w:rsidRDefault="0087761D" w:rsidP="0087761D">
            <w:pPr>
              <w:pStyle w:val="ListParagraph"/>
              <w:numPr>
                <w:ilvl w:val="0"/>
                <w:numId w:val="26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Coming of Age</w:t>
            </w:r>
            <w:r w:rsidR="00B20BF2">
              <w:rPr>
                <w:sz w:val="36"/>
                <w:szCs w:val="36"/>
              </w:rPr>
              <w:t xml:space="preserve"> novel</w:t>
            </w:r>
            <w:r>
              <w:rPr>
                <w:sz w:val="36"/>
                <w:szCs w:val="36"/>
              </w:rPr>
              <w:t xml:space="preserve">; Bildungsroman </w:t>
            </w:r>
          </w:p>
          <w:p w:rsidR="00132103" w:rsidRPr="00132103" w:rsidRDefault="00132103" w:rsidP="00132103">
            <w:pPr>
              <w:rPr>
                <w:sz w:val="36"/>
                <w:szCs w:val="36"/>
              </w:rPr>
            </w:pPr>
            <w:r w:rsidRPr="00132103">
              <w:rPr>
                <w:sz w:val="36"/>
                <w:szCs w:val="36"/>
              </w:rPr>
              <w:t>Told in a series of vignettes, or short prose pieces that capture a moment in life (like a snapshot)</w:t>
            </w:r>
          </w:p>
          <w:p w:rsidR="00132103" w:rsidRPr="00132103" w:rsidRDefault="00633CBC" w:rsidP="0013210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</w:t>
            </w:r>
            <w:r w:rsidR="00132103" w:rsidRPr="00132103">
              <w:rPr>
                <w:sz w:val="36"/>
                <w:szCs w:val="36"/>
              </w:rPr>
              <w:t>-This literary technique allows Kincaid to show Annie’s character de</w:t>
            </w:r>
            <w:r w:rsidR="00B20BF2">
              <w:rPr>
                <w:sz w:val="36"/>
                <w:szCs w:val="36"/>
              </w:rPr>
              <w:t>velopment at key points in her life</w:t>
            </w:r>
            <w:r w:rsidR="00132103" w:rsidRPr="00132103">
              <w:rPr>
                <w:sz w:val="36"/>
                <w:szCs w:val="36"/>
              </w:rPr>
              <w:t xml:space="preserve"> with</w:t>
            </w:r>
            <w:r w:rsidR="003E7F2B">
              <w:rPr>
                <w:sz w:val="36"/>
                <w:szCs w:val="36"/>
              </w:rPr>
              <w:t>out</w:t>
            </w:r>
            <w:r w:rsidR="00132103" w:rsidRPr="00132103">
              <w:rPr>
                <w:sz w:val="36"/>
                <w:szCs w:val="36"/>
              </w:rPr>
              <w:t xml:space="preserve"> giving every little detail.</w:t>
            </w:r>
          </w:p>
          <w:p w:rsidR="00315026" w:rsidRDefault="00633CBC" w:rsidP="0013210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</w:t>
            </w:r>
            <w:r w:rsidR="00132103" w:rsidRPr="00132103">
              <w:rPr>
                <w:sz w:val="36"/>
                <w:szCs w:val="36"/>
              </w:rPr>
              <w:t>-Thus, unlike GE, she doesn’t have to account for every significant moment in Annie’s coming of age</w:t>
            </w:r>
            <w:r w:rsidR="0087761D">
              <w:rPr>
                <w:sz w:val="36"/>
                <w:szCs w:val="36"/>
              </w:rPr>
              <w:t xml:space="preserve"> in order to give readers a sense of her struggle</w:t>
            </w:r>
            <w:r>
              <w:rPr>
                <w:sz w:val="36"/>
                <w:szCs w:val="36"/>
              </w:rPr>
              <w:t xml:space="preserve">.  </w:t>
            </w:r>
          </w:p>
          <w:p w:rsidR="00315026" w:rsidRDefault="00633CBC" w:rsidP="00315026">
            <w:pPr>
              <w:pStyle w:val="ListParagraph"/>
              <w:numPr>
                <w:ilvl w:val="0"/>
                <w:numId w:val="29"/>
              </w:numPr>
              <w:rPr>
                <w:sz w:val="36"/>
                <w:szCs w:val="36"/>
              </w:rPr>
            </w:pPr>
            <w:r w:rsidRPr="00315026">
              <w:rPr>
                <w:sz w:val="36"/>
                <w:szCs w:val="36"/>
              </w:rPr>
              <w:t xml:space="preserve">Writers can rely on 100 plus years of readers to understand the protagonist’s story.  </w:t>
            </w:r>
          </w:p>
          <w:p w:rsidR="00633CBC" w:rsidRPr="00315026" w:rsidRDefault="00633CBC" w:rsidP="00315026">
            <w:pPr>
              <w:pStyle w:val="ListParagraph"/>
              <w:numPr>
                <w:ilvl w:val="0"/>
                <w:numId w:val="29"/>
              </w:numPr>
              <w:rPr>
                <w:sz w:val="36"/>
                <w:szCs w:val="36"/>
              </w:rPr>
            </w:pPr>
            <w:r w:rsidRPr="00315026">
              <w:rPr>
                <w:sz w:val="36"/>
                <w:szCs w:val="36"/>
              </w:rPr>
              <w:t>By telling a shorter story, they are able to focus more heavily on the emotional, moral, and political truth without capturing all of an individual’s expectations and experiences.</w:t>
            </w:r>
          </w:p>
          <w:p w:rsidR="00132103" w:rsidRPr="00132103" w:rsidRDefault="00132103" w:rsidP="00132103">
            <w:pPr>
              <w:rPr>
                <w:sz w:val="36"/>
                <w:szCs w:val="36"/>
              </w:rPr>
            </w:pPr>
          </w:p>
          <w:p w:rsidR="00132103" w:rsidRPr="00132103" w:rsidRDefault="00132103" w:rsidP="00132103">
            <w:pPr>
              <w:ind w:left="720"/>
              <w:contextualSpacing/>
              <w:rPr>
                <w:sz w:val="36"/>
                <w:szCs w:val="36"/>
              </w:rPr>
            </w:pPr>
          </w:p>
          <w:p w:rsidR="00132103" w:rsidRPr="00132103" w:rsidRDefault="00132103" w:rsidP="00132103">
            <w:pPr>
              <w:rPr>
                <w:sz w:val="36"/>
                <w:szCs w:val="36"/>
              </w:rPr>
            </w:pPr>
          </w:p>
          <w:p w:rsidR="00132103" w:rsidRPr="00132103" w:rsidRDefault="00132103" w:rsidP="00132103">
            <w:pPr>
              <w:ind w:left="720"/>
              <w:contextualSpacing/>
              <w:rPr>
                <w:sz w:val="36"/>
                <w:szCs w:val="36"/>
              </w:rPr>
            </w:pPr>
          </w:p>
          <w:p w:rsidR="00132103" w:rsidRPr="00132103" w:rsidRDefault="00132103" w:rsidP="00132103">
            <w:pPr>
              <w:ind w:left="720"/>
              <w:contextualSpacing/>
              <w:rPr>
                <w:sz w:val="36"/>
                <w:szCs w:val="36"/>
              </w:rPr>
            </w:pPr>
          </w:p>
          <w:p w:rsidR="007A6AEC" w:rsidRDefault="007A6AEC" w:rsidP="006C5840">
            <w:pPr>
              <w:spacing w:after="200" w:line="276" w:lineRule="auto"/>
              <w:jc w:val="center"/>
              <w:rPr>
                <w:rFonts w:cstheme="minorHAnsi"/>
                <w:sz w:val="24"/>
              </w:rPr>
            </w:pPr>
          </w:p>
          <w:p w:rsidR="00325328" w:rsidRPr="00325328" w:rsidRDefault="00325328" w:rsidP="006C5840">
            <w:pPr>
              <w:spacing w:after="200" w:line="276" w:lineRule="auto"/>
              <w:jc w:val="center"/>
              <w:rPr>
                <w:rFonts w:cstheme="minorHAnsi"/>
                <w:sz w:val="24"/>
              </w:rPr>
            </w:pPr>
            <w:r w:rsidRPr="00325328">
              <w:rPr>
                <w:rFonts w:cstheme="minorHAnsi"/>
                <w:sz w:val="24"/>
              </w:rPr>
              <w:t>Class notes: “Girl” by Jamaica Kincaid</w:t>
            </w:r>
            <w:r w:rsidRPr="00325328">
              <w:rPr>
                <w:rFonts w:cstheme="minorHAnsi"/>
                <w:sz w:val="24"/>
              </w:rPr>
              <w:tab/>
            </w:r>
          </w:p>
          <w:p w:rsidR="00325328" w:rsidRPr="00325328" w:rsidRDefault="007A6AEC" w:rsidP="00325328">
            <w:pPr>
              <w:spacing w:after="200" w:line="276" w:lineRule="auto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lastRenderedPageBreak/>
              <w:t xml:space="preserve">Aim: </w:t>
            </w:r>
            <w:r w:rsidR="00325328" w:rsidRPr="00325328">
              <w:rPr>
                <w:rFonts w:cstheme="minorHAnsi"/>
                <w:sz w:val="36"/>
                <w:szCs w:val="36"/>
              </w:rPr>
              <w:t xml:space="preserve">What is </w:t>
            </w:r>
            <w:r w:rsidR="00325328" w:rsidRPr="00325328">
              <w:rPr>
                <w:rFonts w:cstheme="minorHAnsi"/>
                <w:sz w:val="36"/>
                <w:szCs w:val="36"/>
                <w:u w:val="single"/>
              </w:rPr>
              <w:t>stream of consciousness</w:t>
            </w:r>
            <w:r w:rsidR="00325328" w:rsidRPr="00325328">
              <w:rPr>
                <w:rFonts w:cstheme="minorHAnsi"/>
                <w:sz w:val="36"/>
                <w:szCs w:val="36"/>
              </w:rPr>
              <w:t xml:space="preserve"> style, and to what effect is it used in “Girl”?</w:t>
            </w:r>
          </w:p>
          <w:p w:rsidR="00325328" w:rsidRPr="00325328" w:rsidRDefault="00325328" w:rsidP="006C5840">
            <w:pPr>
              <w:spacing w:after="200" w:line="276" w:lineRule="auto"/>
              <w:rPr>
                <w:rFonts w:cstheme="minorHAnsi"/>
                <w:sz w:val="36"/>
                <w:szCs w:val="36"/>
              </w:rPr>
            </w:pPr>
            <w:r w:rsidRPr="00325328">
              <w:rPr>
                <w:rFonts w:cstheme="minorHAnsi"/>
                <w:sz w:val="36"/>
                <w:szCs w:val="36"/>
              </w:rPr>
              <w:t xml:space="preserve">Who is the speaker? To whom is she speaking? </w:t>
            </w:r>
          </w:p>
          <w:p w:rsidR="00325328" w:rsidRPr="00EB343F" w:rsidRDefault="00325328" w:rsidP="00325328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36"/>
                <w:szCs w:val="36"/>
              </w:rPr>
            </w:pPr>
            <w:r w:rsidRPr="00EB343F">
              <w:rPr>
                <w:rFonts w:cstheme="minorHAnsi"/>
                <w:sz w:val="36"/>
                <w:szCs w:val="36"/>
                <w:u w:val="single"/>
              </w:rPr>
              <w:t>Stylistic devices</w:t>
            </w:r>
            <w:r w:rsidRPr="00EB343F">
              <w:rPr>
                <w:rFonts w:cstheme="minorHAnsi"/>
                <w:sz w:val="36"/>
                <w:szCs w:val="36"/>
              </w:rPr>
              <w:t xml:space="preserve"> are tools a writer uses to convey, or show, a particular way of thinking or speaking.</w:t>
            </w:r>
          </w:p>
          <w:p w:rsidR="00325328" w:rsidRPr="00325328" w:rsidRDefault="00325328" w:rsidP="00325328">
            <w:pPr>
              <w:spacing w:after="200" w:line="276" w:lineRule="auto"/>
              <w:rPr>
                <w:rFonts w:cstheme="minorHAnsi"/>
                <w:sz w:val="36"/>
                <w:szCs w:val="36"/>
              </w:rPr>
            </w:pPr>
            <w:r w:rsidRPr="00EB343F">
              <w:rPr>
                <w:rFonts w:cstheme="minorHAnsi"/>
                <w:sz w:val="36"/>
                <w:szCs w:val="36"/>
              </w:rPr>
              <w:t xml:space="preserve">                   -</w:t>
            </w:r>
            <w:r w:rsidRPr="00325328">
              <w:rPr>
                <w:rFonts w:cstheme="minorHAnsi"/>
                <w:sz w:val="36"/>
                <w:szCs w:val="36"/>
              </w:rPr>
              <w:t xml:space="preserve">In Dickens, the use of plain speech, or the </w:t>
            </w:r>
            <w:r w:rsidRPr="00325328">
              <w:rPr>
                <w:rFonts w:cstheme="minorHAnsi"/>
                <w:sz w:val="36"/>
                <w:szCs w:val="36"/>
                <w:u w:val="single"/>
              </w:rPr>
              <w:t>vernacular</w:t>
            </w:r>
            <w:r w:rsidRPr="00325328">
              <w:rPr>
                <w:rFonts w:cstheme="minorHAnsi"/>
                <w:sz w:val="36"/>
                <w:szCs w:val="36"/>
              </w:rPr>
              <w:t>, helped bring the class struggle to bear on the story.</w:t>
            </w:r>
          </w:p>
          <w:p w:rsidR="00325328" w:rsidRPr="00325328" w:rsidRDefault="00930153" w:rsidP="00325328">
            <w:pPr>
              <w:spacing w:after="200" w:line="276" w:lineRule="auto"/>
              <w:rPr>
                <w:rFonts w:cstheme="minorHAnsi"/>
                <w:sz w:val="36"/>
                <w:szCs w:val="36"/>
              </w:rPr>
            </w:pPr>
            <w:r w:rsidRPr="00EB343F">
              <w:rPr>
                <w:rFonts w:cstheme="minorHAnsi"/>
                <w:sz w:val="36"/>
                <w:szCs w:val="36"/>
              </w:rPr>
              <w:t xml:space="preserve">                  </w:t>
            </w:r>
            <w:r w:rsidR="00325328" w:rsidRPr="00EB343F">
              <w:rPr>
                <w:rFonts w:cstheme="minorHAnsi"/>
                <w:sz w:val="36"/>
                <w:szCs w:val="36"/>
              </w:rPr>
              <w:t xml:space="preserve"> -</w:t>
            </w:r>
            <w:r w:rsidR="00325328" w:rsidRPr="00325328">
              <w:rPr>
                <w:rFonts w:cstheme="minorHAnsi"/>
                <w:sz w:val="36"/>
                <w:szCs w:val="36"/>
              </w:rPr>
              <w:t xml:space="preserve">In this story, </w:t>
            </w:r>
            <w:proofErr w:type="gramStart"/>
            <w:r w:rsidR="00325328" w:rsidRPr="00325328">
              <w:rPr>
                <w:rFonts w:cstheme="minorHAnsi"/>
                <w:sz w:val="36"/>
                <w:szCs w:val="36"/>
              </w:rPr>
              <w:t>Kincaid,</w:t>
            </w:r>
            <w:proofErr w:type="gramEnd"/>
            <w:r w:rsidR="00325328" w:rsidRPr="00325328">
              <w:rPr>
                <w:rFonts w:cstheme="minorHAnsi"/>
                <w:sz w:val="36"/>
                <w:szCs w:val="36"/>
              </w:rPr>
              <w:t xml:space="preserve"> uses </w:t>
            </w:r>
            <w:r w:rsidR="00325328" w:rsidRPr="00325328">
              <w:rPr>
                <w:rFonts w:cstheme="minorHAnsi"/>
                <w:sz w:val="36"/>
                <w:szCs w:val="36"/>
                <w:u w:val="single"/>
              </w:rPr>
              <w:t>repetition</w:t>
            </w:r>
            <w:r w:rsidR="00325328" w:rsidRPr="00325328">
              <w:rPr>
                <w:rFonts w:cstheme="minorHAnsi"/>
                <w:sz w:val="36"/>
                <w:szCs w:val="36"/>
              </w:rPr>
              <w:t xml:space="preserve"> of words, </w:t>
            </w:r>
            <w:r w:rsidR="00325328" w:rsidRPr="00815F57">
              <w:rPr>
                <w:rFonts w:cstheme="minorHAnsi"/>
                <w:sz w:val="36"/>
                <w:szCs w:val="36"/>
              </w:rPr>
              <w:t>phrases</w:t>
            </w:r>
            <w:r w:rsidR="00325328" w:rsidRPr="00325328">
              <w:rPr>
                <w:rFonts w:cstheme="minorHAnsi"/>
                <w:sz w:val="36"/>
                <w:szCs w:val="36"/>
              </w:rPr>
              <w:t xml:space="preserve"> and sentence structure in a </w:t>
            </w:r>
            <w:r w:rsidR="00325328" w:rsidRPr="00325328">
              <w:rPr>
                <w:rFonts w:cstheme="minorHAnsi"/>
                <w:sz w:val="36"/>
                <w:szCs w:val="36"/>
                <w:u w:val="single"/>
              </w:rPr>
              <w:t>stream-of-consciousness</w:t>
            </w:r>
            <w:r w:rsidR="00325328" w:rsidRPr="00325328">
              <w:rPr>
                <w:rFonts w:cstheme="minorHAnsi"/>
                <w:sz w:val="36"/>
                <w:szCs w:val="36"/>
              </w:rPr>
              <w:t xml:space="preserve"> style to bring the read</w:t>
            </w:r>
            <w:r w:rsidR="007A6AEC">
              <w:rPr>
                <w:rFonts w:cstheme="minorHAnsi"/>
                <w:sz w:val="36"/>
                <w:szCs w:val="36"/>
              </w:rPr>
              <w:t>er into the mind of the child as it rings with her mother’s advice</w:t>
            </w:r>
            <w:r w:rsidR="00325328" w:rsidRPr="00325328">
              <w:rPr>
                <w:rFonts w:cstheme="minorHAnsi"/>
                <w:sz w:val="36"/>
                <w:szCs w:val="36"/>
              </w:rPr>
              <w:t>.</w:t>
            </w:r>
          </w:p>
          <w:p w:rsidR="00325328" w:rsidRDefault="00325328" w:rsidP="00325328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36"/>
                <w:szCs w:val="36"/>
              </w:rPr>
            </w:pPr>
            <w:r w:rsidRPr="00EB343F">
              <w:rPr>
                <w:rFonts w:cstheme="minorHAnsi"/>
                <w:sz w:val="36"/>
                <w:szCs w:val="36"/>
                <w:u w:val="single"/>
              </w:rPr>
              <w:t>Stream-of-consciousness</w:t>
            </w:r>
            <w:r w:rsidRPr="00EB343F">
              <w:rPr>
                <w:rFonts w:cstheme="minorHAnsi"/>
                <w:sz w:val="36"/>
                <w:szCs w:val="36"/>
              </w:rPr>
              <w:t xml:space="preserve"> is a style of writing</w:t>
            </w:r>
            <w:r w:rsidR="00457693" w:rsidRPr="00EB343F">
              <w:rPr>
                <w:rFonts w:cstheme="minorHAnsi"/>
                <w:sz w:val="36"/>
                <w:szCs w:val="36"/>
              </w:rPr>
              <w:t>, or technique,</w:t>
            </w:r>
            <w:r w:rsidRPr="00EB343F">
              <w:rPr>
                <w:rFonts w:cstheme="minorHAnsi"/>
                <w:sz w:val="36"/>
                <w:szCs w:val="36"/>
              </w:rPr>
              <w:t xml:space="preserve"> in which the sp</w:t>
            </w:r>
            <w:r w:rsidR="00457693" w:rsidRPr="00EB343F">
              <w:rPr>
                <w:rFonts w:cstheme="minorHAnsi"/>
                <w:sz w:val="36"/>
                <w:szCs w:val="36"/>
              </w:rPr>
              <w:t>eaker’s thoughts or speech seem</w:t>
            </w:r>
            <w:r w:rsidRPr="00EB343F">
              <w:rPr>
                <w:rFonts w:cstheme="minorHAnsi"/>
                <w:sz w:val="36"/>
                <w:szCs w:val="36"/>
              </w:rPr>
              <w:t xml:space="preserve"> to flow out on the page in the way that thoughts race through our own minds.</w:t>
            </w:r>
          </w:p>
          <w:p w:rsidR="00815F57" w:rsidRDefault="00815F57" w:rsidP="00815F57">
            <w:pPr>
              <w:pStyle w:val="ListParagraph"/>
              <w:rPr>
                <w:rFonts w:cstheme="minorHAnsi"/>
                <w:sz w:val="36"/>
                <w:szCs w:val="36"/>
              </w:rPr>
            </w:pPr>
          </w:p>
          <w:p w:rsidR="00815F57" w:rsidRPr="00815F57" w:rsidRDefault="00815F57" w:rsidP="00815F57">
            <w:pPr>
              <w:pStyle w:val="ListParagraph"/>
              <w:rPr>
                <w:rFonts w:cstheme="minorHAnsi"/>
                <w:i/>
                <w:sz w:val="36"/>
                <w:szCs w:val="36"/>
              </w:rPr>
            </w:pPr>
            <w:r w:rsidRPr="00815F57">
              <w:rPr>
                <w:rFonts w:cstheme="minorHAnsi"/>
                <w:i/>
                <w:sz w:val="36"/>
                <w:szCs w:val="36"/>
              </w:rPr>
              <w:t xml:space="preserve">She tells me not to ramble too much, but that’s the way my mind works.  </w:t>
            </w:r>
            <w:proofErr w:type="spellStart"/>
            <w:r w:rsidRPr="00815F57">
              <w:rPr>
                <w:rFonts w:cstheme="minorHAnsi"/>
                <w:i/>
                <w:sz w:val="36"/>
                <w:szCs w:val="36"/>
              </w:rPr>
              <w:t>Wordsinthoughtsout</w:t>
            </w:r>
            <w:proofErr w:type="spellEnd"/>
            <w:r w:rsidRPr="00815F57">
              <w:rPr>
                <w:rFonts w:cstheme="minorHAnsi"/>
                <w:i/>
                <w:sz w:val="36"/>
                <w:szCs w:val="36"/>
              </w:rPr>
              <w:t xml:space="preserve">. The rules are meant to be broken, but broken rules are consequences.  What is a period and comma to life?  Do we have to use them, or are they obsolete as the horse and buggy riding through my mind all night, frantic with all the </w:t>
            </w:r>
            <w:proofErr w:type="spellStart"/>
            <w:r w:rsidRPr="00815F57">
              <w:rPr>
                <w:rFonts w:cstheme="minorHAnsi"/>
                <w:i/>
                <w:sz w:val="36"/>
                <w:szCs w:val="36"/>
              </w:rPr>
              <w:t>tings</w:t>
            </w:r>
            <w:proofErr w:type="spellEnd"/>
            <w:r w:rsidRPr="00815F57">
              <w:rPr>
                <w:rFonts w:cstheme="minorHAnsi"/>
                <w:i/>
                <w:sz w:val="36"/>
                <w:szCs w:val="36"/>
              </w:rPr>
              <w:t xml:space="preserve"> the adults told me to do.</w:t>
            </w:r>
          </w:p>
          <w:p w:rsidR="00325328" w:rsidRPr="00325328" w:rsidRDefault="00325328" w:rsidP="00325328">
            <w:pPr>
              <w:spacing w:after="200" w:line="276" w:lineRule="auto"/>
              <w:rPr>
                <w:rFonts w:cstheme="minorHAnsi"/>
                <w:sz w:val="24"/>
              </w:rPr>
            </w:pPr>
          </w:p>
          <w:p w:rsidR="00132103" w:rsidRDefault="0023596D" w:rsidP="0013210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Theme: </w:t>
            </w:r>
          </w:p>
          <w:p w:rsidR="00417E2D" w:rsidRDefault="00CC1551" w:rsidP="0013210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Limitations and expectations of girls in society should not be oppressive to women.</w:t>
            </w:r>
          </w:p>
          <w:p w:rsidR="00CC1551" w:rsidRPr="00132103" w:rsidRDefault="00CC1551" w:rsidP="00132103">
            <w:pPr>
              <w:rPr>
                <w:sz w:val="36"/>
                <w:szCs w:val="36"/>
              </w:rPr>
            </w:pPr>
          </w:p>
          <w:p w:rsidR="00132103" w:rsidRPr="00132103" w:rsidRDefault="00132103" w:rsidP="00132103">
            <w:pPr>
              <w:rPr>
                <w:sz w:val="36"/>
                <w:szCs w:val="36"/>
              </w:rPr>
            </w:pPr>
          </w:p>
          <w:p w:rsidR="00EE7667" w:rsidRDefault="00EE7667" w:rsidP="00EE7667">
            <w:pPr>
              <w:pStyle w:val="ListParagraph"/>
              <w:ind w:left="1080"/>
              <w:rPr>
                <w:sz w:val="48"/>
                <w:szCs w:val="48"/>
              </w:rPr>
            </w:pPr>
          </w:p>
          <w:p w:rsidR="00AA2506" w:rsidRPr="00AA2506" w:rsidRDefault="00AA2506" w:rsidP="00AA2506">
            <w:pPr>
              <w:pStyle w:val="ListParagraph"/>
              <w:ind w:left="1080"/>
              <w:rPr>
                <w:sz w:val="48"/>
                <w:szCs w:val="48"/>
              </w:rPr>
            </w:pPr>
          </w:p>
          <w:p w:rsidR="00F52E0F" w:rsidRPr="006764F7" w:rsidRDefault="00F52E0F" w:rsidP="0038520D">
            <w:pPr>
              <w:rPr>
                <w:rFonts w:cstheme="minorHAnsi"/>
                <w:b/>
                <w:sz w:val="24"/>
              </w:rPr>
            </w:pPr>
          </w:p>
          <w:p w:rsidR="0038520D" w:rsidRPr="006764F7" w:rsidRDefault="0038520D" w:rsidP="0038520D">
            <w:pPr>
              <w:rPr>
                <w:rFonts w:cstheme="minorHAnsi"/>
                <w:b/>
                <w:sz w:val="24"/>
              </w:rPr>
            </w:pPr>
          </w:p>
        </w:tc>
      </w:tr>
    </w:tbl>
    <w:p w:rsidR="009772B6" w:rsidRDefault="009772B6" w:rsidP="009772B6">
      <w:pPr>
        <w:rPr>
          <w:b/>
          <w:sz w:val="28"/>
        </w:rPr>
      </w:pPr>
    </w:p>
    <w:p w:rsidR="008E33B3" w:rsidRDefault="008E33B3" w:rsidP="009772B6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54DD8" w:rsidRPr="006764F7">
        <w:trPr>
          <w:trHeight w:val="11289"/>
        </w:trPr>
        <w:tc>
          <w:tcPr>
            <w:tcW w:w="11016" w:type="dxa"/>
            <w:tcBorders>
              <w:bottom w:val="single" w:sz="4" w:space="0" w:color="auto"/>
            </w:tcBorders>
          </w:tcPr>
          <w:p w:rsidR="00F5563E" w:rsidRDefault="00654DD8" w:rsidP="0038520D">
            <w:pPr>
              <w:rPr>
                <w:rFonts w:cstheme="minorHAnsi"/>
                <w:b/>
                <w:sz w:val="24"/>
              </w:rPr>
            </w:pPr>
            <w:r w:rsidRPr="006764F7">
              <w:rPr>
                <w:rFonts w:cstheme="minorHAnsi"/>
                <w:b/>
                <w:sz w:val="24"/>
              </w:rPr>
              <w:lastRenderedPageBreak/>
              <w:t>Lesson Outline with Time Allocations</w:t>
            </w:r>
            <w:r w:rsidR="00F5563E">
              <w:rPr>
                <w:rFonts w:cstheme="minorHAnsi"/>
                <w:b/>
                <w:sz w:val="24"/>
              </w:rPr>
              <w:t>:</w:t>
            </w:r>
          </w:p>
          <w:p w:rsidR="00654DD8" w:rsidRPr="006764F7" w:rsidRDefault="00654DD8" w:rsidP="0038520D">
            <w:pPr>
              <w:rPr>
                <w:rFonts w:cstheme="minorHAnsi"/>
                <w:b/>
                <w:sz w:val="24"/>
              </w:rPr>
            </w:pPr>
            <w:r w:rsidRPr="00F5563E">
              <w:rPr>
                <w:rFonts w:cstheme="minorHAnsi"/>
                <w:sz w:val="18"/>
              </w:rPr>
              <w:t>(the lesson activity for learning</w:t>
            </w:r>
            <w:r w:rsidR="00F5563E" w:rsidRPr="00F5563E">
              <w:rPr>
                <w:rFonts w:cstheme="minorHAnsi"/>
                <w:sz w:val="18"/>
              </w:rPr>
              <w:t xml:space="preserve">, which includes </w:t>
            </w:r>
            <w:r w:rsidR="009C240B">
              <w:rPr>
                <w:rFonts w:cstheme="minorHAnsi"/>
                <w:sz w:val="18"/>
              </w:rPr>
              <w:t>the Aim,</w:t>
            </w:r>
            <w:r w:rsidR="00F5563E" w:rsidRPr="00F5563E">
              <w:rPr>
                <w:rFonts w:cstheme="minorHAnsi"/>
                <w:sz w:val="18"/>
              </w:rPr>
              <w:t xml:space="preserve"> Do</w:t>
            </w:r>
            <w:r w:rsidR="00B25AFE">
              <w:rPr>
                <w:rFonts w:cstheme="minorHAnsi"/>
                <w:sz w:val="18"/>
              </w:rPr>
              <w:t xml:space="preserve"> Now or motivating question, a possible</w:t>
            </w:r>
            <w:r w:rsidR="00F5563E" w:rsidRPr="00F5563E">
              <w:rPr>
                <w:rFonts w:cstheme="minorHAnsi"/>
                <w:sz w:val="18"/>
              </w:rPr>
              <w:t xml:space="preserve"> plan for modeling</w:t>
            </w:r>
            <w:r w:rsidR="00B25AFE">
              <w:rPr>
                <w:rFonts w:cstheme="minorHAnsi"/>
                <w:sz w:val="18"/>
              </w:rPr>
              <w:t>, and no fewer than 3 developmental/pivotal questions</w:t>
            </w:r>
            <w:r w:rsidRPr="00F5563E">
              <w:rPr>
                <w:rFonts w:cstheme="minorHAnsi"/>
                <w:sz w:val="18"/>
              </w:rPr>
              <w:t>)</w:t>
            </w:r>
          </w:p>
          <w:p w:rsidR="00654DD8" w:rsidRDefault="00654DD8" w:rsidP="0038520D">
            <w:pPr>
              <w:rPr>
                <w:rFonts w:cstheme="minorHAnsi"/>
                <w:b/>
                <w:sz w:val="24"/>
              </w:rPr>
            </w:pPr>
          </w:p>
          <w:p w:rsidR="00621746" w:rsidRDefault="00621746" w:rsidP="0038520D">
            <w:pPr>
              <w:rPr>
                <w:rFonts w:cstheme="minorHAnsi"/>
                <w:b/>
                <w:sz w:val="24"/>
              </w:rPr>
            </w:pPr>
          </w:p>
          <w:p w:rsidR="00414EB7" w:rsidRDefault="00414EB7" w:rsidP="0038520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Essential Question(s):</w:t>
            </w:r>
          </w:p>
          <w:p w:rsidR="00362E1C" w:rsidRPr="00362E1C" w:rsidRDefault="00362E1C" w:rsidP="00362E1C">
            <w:pPr>
              <w:numPr>
                <w:ilvl w:val="0"/>
                <w:numId w:val="30"/>
              </w:numPr>
              <w:contextualSpacing/>
              <w:rPr>
                <w:sz w:val="20"/>
                <w:szCs w:val="20"/>
              </w:rPr>
            </w:pPr>
            <w:r w:rsidRPr="00362E1C">
              <w:rPr>
                <w:sz w:val="20"/>
                <w:szCs w:val="20"/>
              </w:rPr>
              <w:t>How is Annie John a Post-Colonial Coming of Age novel?</w:t>
            </w:r>
          </w:p>
          <w:p w:rsidR="00362E1C" w:rsidRPr="00362E1C" w:rsidRDefault="00362E1C" w:rsidP="00362E1C">
            <w:pPr>
              <w:numPr>
                <w:ilvl w:val="0"/>
                <w:numId w:val="30"/>
              </w:numPr>
              <w:contextualSpacing/>
              <w:rPr>
                <w:sz w:val="20"/>
                <w:szCs w:val="20"/>
              </w:rPr>
            </w:pPr>
            <w:r w:rsidRPr="00362E1C">
              <w:rPr>
                <w:sz w:val="20"/>
                <w:szCs w:val="20"/>
              </w:rPr>
              <w:t>How does setting help develop character?</w:t>
            </w:r>
          </w:p>
          <w:p w:rsidR="00362E1C" w:rsidRPr="00362E1C" w:rsidRDefault="00362E1C" w:rsidP="00362E1C">
            <w:pPr>
              <w:numPr>
                <w:ilvl w:val="0"/>
                <w:numId w:val="30"/>
              </w:numPr>
              <w:contextualSpacing/>
              <w:rPr>
                <w:sz w:val="20"/>
                <w:szCs w:val="20"/>
              </w:rPr>
            </w:pPr>
            <w:r w:rsidRPr="00362E1C">
              <w:rPr>
                <w:sz w:val="20"/>
                <w:szCs w:val="20"/>
              </w:rPr>
              <w:t xml:space="preserve">What is the importance of the relationship between the </w:t>
            </w:r>
            <w:proofErr w:type="gramStart"/>
            <w:r w:rsidRPr="00362E1C">
              <w:rPr>
                <w:sz w:val="20"/>
                <w:szCs w:val="20"/>
              </w:rPr>
              <w:t>colonizer/</w:t>
            </w:r>
            <w:proofErr w:type="gramEnd"/>
            <w:r w:rsidRPr="00362E1C">
              <w:rPr>
                <w:sz w:val="20"/>
                <w:szCs w:val="20"/>
              </w:rPr>
              <w:t>colonized, and how is it shown in the novel?</w:t>
            </w:r>
          </w:p>
          <w:p w:rsidR="00362E1C" w:rsidRPr="00362E1C" w:rsidRDefault="00362E1C" w:rsidP="00362E1C">
            <w:pPr>
              <w:numPr>
                <w:ilvl w:val="0"/>
                <w:numId w:val="30"/>
              </w:numPr>
              <w:contextualSpacing/>
              <w:rPr>
                <w:sz w:val="20"/>
                <w:szCs w:val="20"/>
              </w:rPr>
            </w:pPr>
            <w:r w:rsidRPr="00362E1C">
              <w:rPr>
                <w:sz w:val="20"/>
                <w:szCs w:val="20"/>
              </w:rPr>
              <w:t>How is Annie’s story like and unlike Pip’s?</w:t>
            </w:r>
          </w:p>
          <w:p w:rsidR="00362E1C" w:rsidRPr="00362E1C" w:rsidRDefault="00362E1C" w:rsidP="00362E1C">
            <w:pPr>
              <w:numPr>
                <w:ilvl w:val="0"/>
                <w:numId w:val="30"/>
              </w:numPr>
              <w:contextualSpacing/>
              <w:rPr>
                <w:sz w:val="20"/>
                <w:szCs w:val="20"/>
              </w:rPr>
            </w:pPr>
            <w:r w:rsidRPr="00362E1C">
              <w:rPr>
                <w:sz w:val="20"/>
                <w:szCs w:val="20"/>
              </w:rPr>
              <w:t>How does Kincaid use a stream-of-consciousness style to convey Annie’s experience of growing up?</w:t>
            </w:r>
          </w:p>
          <w:p w:rsidR="00362E1C" w:rsidRPr="00362E1C" w:rsidRDefault="00362E1C" w:rsidP="00362E1C">
            <w:pPr>
              <w:numPr>
                <w:ilvl w:val="0"/>
                <w:numId w:val="30"/>
              </w:numPr>
              <w:contextualSpacing/>
              <w:rPr>
                <w:sz w:val="20"/>
                <w:szCs w:val="20"/>
              </w:rPr>
            </w:pPr>
            <w:r w:rsidRPr="00362E1C">
              <w:rPr>
                <w:sz w:val="20"/>
                <w:szCs w:val="20"/>
              </w:rPr>
              <w:t>Annie and her mother seem to fight a lot. Is it necessary for mother and daughter to fight so that the daughter can come of age?</w:t>
            </w:r>
          </w:p>
          <w:p w:rsidR="00362E1C" w:rsidRPr="00362E1C" w:rsidRDefault="00362E1C" w:rsidP="00362E1C">
            <w:pPr>
              <w:rPr>
                <w:rFonts w:cstheme="minorHAnsi"/>
                <w:b/>
                <w:sz w:val="24"/>
              </w:rPr>
            </w:pPr>
            <w:r w:rsidRPr="00362E1C">
              <w:rPr>
                <w:rFonts w:cstheme="minorHAnsi"/>
                <w:b/>
                <w:sz w:val="24"/>
              </w:rPr>
              <w:t>Do Now: What are the settings in the first three pages, and what key objects appear in the scene.</w:t>
            </w:r>
          </w:p>
          <w:p w:rsidR="00362E1C" w:rsidRPr="00362E1C" w:rsidRDefault="00362E1C" w:rsidP="00362E1C">
            <w:pPr>
              <w:rPr>
                <w:rFonts w:cstheme="minorHAnsi"/>
                <w:b/>
                <w:sz w:val="24"/>
              </w:rPr>
            </w:pPr>
            <w:r w:rsidRPr="00362E1C">
              <w:rPr>
                <w:rFonts w:cstheme="minorHAnsi"/>
                <w:b/>
                <w:sz w:val="24"/>
              </w:rPr>
              <w:t xml:space="preserve">Aim: How can we use specific objects, landscapes, and characters to analyze the setting in the opening paragraphs of </w:t>
            </w:r>
            <w:r w:rsidRPr="00362E1C">
              <w:rPr>
                <w:rFonts w:cstheme="minorHAnsi"/>
                <w:b/>
                <w:sz w:val="24"/>
                <w:u w:val="single"/>
              </w:rPr>
              <w:t>Annie John</w:t>
            </w:r>
            <w:r w:rsidRPr="00362E1C">
              <w:rPr>
                <w:rFonts w:cstheme="minorHAnsi"/>
                <w:b/>
                <w:sz w:val="24"/>
              </w:rPr>
              <w:t xml:space="preserve"> by Jamaica Kincaid?</w:t>
            </w:r>
          </w:p>
          <w:p w:rsidR="00362E1C" w:rsidRPr="00362E1C" w:rsidRDefault="00362E1C" w:rsidP="00362E1C">
            <w:pPr>
              <w:rPr>
                <w:rFonts w:cstheme="minorHAnsi"/>
                <w:b/>
                <w:sz w:val="24"/>
              </w:rPr>
            </w:pPr>
            <w:r w:rsidRPr="00362E1C">
              <w:rPr>
                <w:rFonts w:cstheme="minorHAnsi"/>
                <w:b/>
                <w:sz w:val="24"/>
              </w:rPr>
              <w:tab/>
            </w:r>
          </w:p>
          <w:p w:rsidR="00633CBC" w:rsidRPr="00362E1C" w:rsidRDefault="003E7F2B" w:rsidP="00362E1C">
            <w:pPr>
              <w:numPr>
                <w:ilvl w:val="0"/>
                <w:numId w:val="27"/>
              </w:numPr>
              <w:rPr>
                <w:rFonts w:cstheme="minorHAnsi"/>
                <w:b/>
                <w:sz w:val="24"/>
              </w:rPr>
            </w:pPr>
            <w:r w:rsidRPr="00362E1C">
              <w:rPr>
                <w:rFonts w:cstheme="minorHAnsi"/>
                <w:b/>
                <w:sz w:val="24"/>
              </w:rPr>
              <w:t xml:space="preserve">Return to your notes </w:t>
            </w:r>
            <w:r w:rsidR="0087761D" w:rsidRPr="00362E1C">
              <w:rPr>
                <w:rFonts w:cstheme="minorHAnsi"/>
                <w:b/>
                <w:sz w:val="24"/>
              </w:rPr>
              <w:t xml:space="preserve">on setting and character in Dickens </w:t>
            </w:r>
            <w:r w:rsidRPr="00362E1C">
              <w:rPr>
                <w:rFonts w:cstheme="minorHAnsi"/>
                <w:b/>
                <w:sz w:val="24"/>
              </w:rPr>
              <w:t xml:space="preserve">from September 18 to 22.  </w:t>
            </w:r>
          </w:p>
          <w:p w:rsidR="00053214" w:rsidRPr="00362E1C" w:rsidRDefault="003E7F2B" w:rsidP="00362E1C">
            <w:pPr>
              <w:numPr>
                <w:ilvl w:val="0"/>
                <w:numId w:val="27"/>
              </w:numPr>
              <w:rPr>
                <w:rFonts w:cstheme="minorHAnsi"/>
                <w:b/>
                <w:sz w:val="24"/>
              </w:rPr>
            </w:pPr>
            <w:r w:rsidRPr="00362E1C">
              <w:rPr>
                <w:rFonts w:cstheme="minorHAnsi"/>
                <w:b/>
                <w:sz w:val="24"/>
              </w:rPr>
              <w:t>Use the same process to analyze the setting of Annie John.</w:t>
            </w:r>
          </w:p>
          <w:p w:rsidR="00362E1C" w:rsidRPr="00362E1C" w:rsidRDefault="0087761D" w:rsidP="00362E1C">
            <w:pPr>
              <w:numPr>
                <w:ilvl w:val="0"/>
                <w:numId w:val="27"/>
              </w:numPr>
              <w:rPr>
                <w:rFonts w:cstheme="minorHAnsi"/>
                <w:b/>
                <w:sz w:val="24"/>
              </w:rPr>
            </w:pPr>
            <w:r w:rsidRPr="00362E1C">
              <w:rPr>
                <w:rFonts w:cstheme="minorHAnsi"/>
                <w:b/>
                <w:sz w:val="24"/>
              </w:rPr>
              <w:t>In pairs: How would you design an analysis of paragraph one based on your analysis of the opening of Great Expectations?</w:t>
            </w:r>
            <w:r w:rsidR="00362E1C" w:rsidRPr="00362E1C">
              <w:rPr>
                <w:rFonts w:cstheme="minorHAnsi"/>
                <w:b/>
                <w:sz w:val="24"/>
              </w:rPr>
              <w:t xml:space="preserve">  Outline the process on the handout.</w:t>
            </w:r>
          </w:p>
          <w:p w:rsidR="00362E1C" w:rsidRPr="00362E1C" w:rsidRDefault="003E7F2B" w:rsidP="00362E1C">
            <w:pPr>
              <w:numPr>
                <w:ilvl w:val="0"/>
                <w:numId w:val="27"/>
              </w:numPr>
              <w:rPr>
                <w:rFonts w:cstheme="minorHAnsi"/>
                <w:b/>
                <w:sz w:val="24"/>
              </w:rPr>
            </w:pPr>
            <w:r w:rsidRPr="00362E1C">
              <w:rPr>
                <w:rFonts w:cstheme="minorHAnsi"/>
                <w:b/>
                <w:sz w:val="24"/>
              </w:rPr>
              <w:t>Sh</w:t>
            </w:r>
            <w:r w:rsidR="0087761D" w:rsidRPr="00362E1C">
              <w:rPr>
                <w:rFonts w:cstheme="minorHAnsi"/>
                <w:b/>
                <w:sz w:val="24"/>
              </w:rPr>
              <w:t xml:space="preserve">ow me you understand how to analyze </w:t>
            </w:r>
            <w:r w:rsidRPr="00362E1C">
              <w:rPr>
                <w:rFonts w:cstheme="minorHAnsi"/>
                <w:b/>
                <w:sz w:val="24"/>
              </w:rPr>
              <w:t>setting.</w:t>
            </w:r>
            <w:r w:rsidR="0087761D" w:rsidRPr="00362E1C">
              <w:rPr>
                <w:rFonts w:cstheme="minorHAnsi"/>
                <w:b/>
                <w:sz w:val="24"/>
              </w:rPr>
              <w:t xml:space="preserve"> Use your knowledge of the churchyard setting to build an understanding of this new setting.</w:t>
            </w:r>
          </w:p>
          <w:p w:rsidR="0087761D" w:rsidRPr="00362E1C" w:rsidRDefault="00362E1C" w:rsidP="00362E1C">
            <w:pPr>
              <w:numPr>
                <w:ilvl w:val="0"/>
                <w:numId w:val="27"/>
              </w:numPr>
              <w:rPr>
                <w:rFonts w:cstheme="minorHAnsi"/>
                <w:b/>
                <w:sz w:val="24"/>
              </w:rPr>
            </w:pPr>
            <w:r w:rsidRPr="00362E1C">
              <w:rPr>
                <w:rFonts w:cstheme="minorHAnsi"/>
                <w:b/>
                <w:sz w:val="24"/>
              </w:rPr>
              <w:t>Write a paragraph in which you explain three aspects of the setting and why they are important.</w:t>
            </w:r>
          </w:p>
          <w:p w:rsidR="00362E1C" w:rsidRPr="00362E1C" w:rsidRDefault="00362E1C" w:rsidP="00362E1C">
            <w:pPr>
              <w:rPr>
                <w:rFonts w:cstheme="minorHAnsi"/>
                <w:b/>
                <w:sz w:val="24"/>
              </w:rPr>
            </w:pPr>
          </w:p>
          <w:p w:rsidR="00362E1C" w:rsidRPr="00362E1C" w:rsidRDefault="00362E1C" w:rsidP="00362E1C">
            <w:pPr>
              <w:rPr>
                <w:rFonts w:cstheme="minorHAnsi"/>
                <w:b/>
                <w:sz w:val="24"/>
              </w:rPr>
            </w:pPr>
            <w:r w:rsidRPr="00362E1C">
              <w:rPr>
                <w:rFonts w:cstheme="minorHAnsi"/>
                <w:b/>
                <w:sz w:val="24"/>
              </w:rPr>
              <w:t>Notes on the novel…</w:t>
            </w:r>
          </w:p>
          <w:p w:rsidR="00132103" w:rsidRPr="00362E1C" w:rsidRDefault="00362E1C" w:rsidP="00362E1C">
            <w:pPr>
              <w:numPr>
                <w:ilvl w:val="0"/>
                <w:numId w:val="26"/>
              </w:numPr>
              <w:rPr>
                <w:rFonts w:cstheme="minorHAnsi"/>
                <w:b/>
                <w:sz w:val="24"/>
              </w:rPr>
            </w:pPr>
            <w:r w:rsidRPr="00362E1C">
              <w:rPr>
                <w:rFonts w:cstheme="minorHAnsi"/>
                <w:b/>
                <w:sz w:val="24"/>
              </w:rPr>
              <w:t>Point of View</w:t>
            </w:r>
          </w:p>
          <w:p w:rsidR="00132103" w:rsidRPr="00362E1C" w:rsidRDefault="00132103" w:rsidP="00362E1C">
            <w:pPr>
              <w:rPr>
                <w:rFonts w:cstheme="minorHAnsi"/>
                <w:b/>
                <w:sz w:val="24"/>
              </w:rPr>
            </w:pPr>
            <w:r w:rsidRPr="00362E1C">
              <w:rPr>
                <w:rFonts w:cstheme="minorHAnsi"/>
                <w:b/>
                <w:sz w:val="24"/>
              </w:rPr>
              <w:t xml:space="preserve">Told in first person past tense (like </w:t>
            </w:r>
            <w:r w:rsidRPr="00362E1C">
              <w:rPr>
                <w:rFonts w:cstheme="minorHAnsi"/>
                <w:b/>
                <w:sz w:val="24"/>
                <w:u w:val="single"/>
              </w:rPr>
              <w:t>Great Expectations</w:t>
            </w:r>
            <w:r w:rsidRPr="00362E1C">
              <w:rPr>
                <w:rFonts w:cstheme="minorHAnsi"/>
                <w:b/>
                <w:sz w:val="24"/>
              </w:rPr>
              <w:t>)</w:t>
            </w:r>
          </w:p>
          <w:p w:rsidR="00362E1C" w:rsidRPr="00362E1C" w:rsidRDefault="00362E1C" w:rsidP="00362E1C">
            <w:pPr>
              <w:rPr>
                <w:rFonts w:cstheme="minorHAnsi"/>
                <w:b/>
                <w:sz w:val="24"/>
              </w:rPr>
            </w:pPr>
            <w:r w:rsidRPr="00362E1C">
              <w:rPr>
                <w:rFonts w:cstheme="minorHAnsi"/>
                <w:b/>
                <w:sz w:val="24"/>
              </w:rPr>
              <w:t>“…During the year I was ten” (3).</w:t>
            </w:r>
          </w:p>
          <w:p w:rsidR="00132103" w:rsidRPr="00362E1C" w:rsidRDefault="00362E1C" w:rsidP="00362E1C">
            <w:pPr>
              <w:numPr>
                <w:ilvl w:val="0"/>
                <w:numId w:val="26"/>
              </w:numPr>
              <w:rPr>
                <w:rFonts w:cstheme="minorHAnsi"/>
                <w:b/>
                <w:sz w:val="24"/>
              </w:rPr>
            </w:pPr>
            <w:r w:rsidRPr="00362E1C">
              <w:rPr>
                <w:rFonts w:cstheme="minorHAnsi"/>
                <w:b/>
                <w:sz w:val="24"/>
              </w:rPr>
              <w:t xml:space="preserve">Coming of Age novel; Bildungsroman </w:t>
            </w:r>
          </w:p>
          <w:p w:rsidR="00362E1C" w:rsidRPr="00362E1C" w:rsidRDefault="00362E1C" w:rsidP="00362E1C">
            <w:pPr>
              <w:rPr>
                <w:rFonts w:cstheme="minorHAnsi"/>
                <w:b/>
                <w:sz w:val="24"/>
              </w:rPr>
            </w:pPr>
            <w:r w:rsidRPr="00362E1C">
              <w:rPr>
                <w:rFonts w:cstheme="minorHAnsi"/>
                <w:b/>
                <w:sz w:val="24"/>
              </w:rPr>
              <w:t>Told in a series of vignettes, or short prose pieces that capture a moment in life (like a snapshot)</w:t>
            </w:r>
          </w:p>
          <w:p w:rsidR="00362E1C" w:rsidRPr="00362E1C" w:rsidRDefault="00362E1C" w:rsidP="00362E1C">
            <w:pPr>
              <w:rPr>
                <w:rFonts w:cstheme="minorHAnsi"/>
                <w:b/>
                <w:sz w:val="24"/>
              </w:rPr>
            </w:pPr>
            <w:r w:rsidRPr="00362E1C">
              <w:rPr>
                <w:rFonts w:cstheme="minorHAnsi"/>
                <w:b/>
                <w:sz w:val="24"/>
              </w:rPr>
              <w:t xml:space="preserve">                -This literary technique allows Kincaid to show Annie’s character development at key points in her life without giving every little detail.</w:t>
            </w:r>
          </w:p>
          <w:p w:rsidR="00362E1C" w:rsidRPr="00362E1C" w:rsidRDefault="00362E1C" w:rsidP="00362E1C">
            <w:pPr>
              <w:rPr>
                <w:rFonts w:cstheme="minorHAnsi"/>
                <w:b/>
                <w:sz w:val="24"/>
              </w:rPr>
            </w:pPr>
            <w:r w:rsidRPr="00362E1C">
              <w:rPr>
                <w:rFonts w:cstheme="minorHAnsi"/>
                <w:b/>
                <w:sz w:val="24"/>
              </w:rPr>
              <w:t xml:space="preserve">                -Thus, unlike GE, she doesn’t have to account for every significant moment in Annie’s coming of age in order to give readers a sense of her struggle.  </w:t>
            </w:r>
          </w:p>
          <w:p w:rsidR="00362E1C" w:rsidRPr="00362E1C" w:rsidRDefault="00633CBC" w:rsidP="00362E1C">
            <w:pPr>
              <w:numPr>
                <w:ilvl w:val="0"/>
                <w:numId w:val="29"/>
              </w:numPr>
              <w:rPr>
                <w:rFonts w:cstheme="minorHAnsi"/>
                <w:b/>
                <w:sz w:val="24"/>
              </w:rPr>
            </w:pPr>
            <w:r w:rsidRPr="00362E1C">
              <w:rPr>
                <w:rFonts w:cstheme="minorHAnsi"/>
                <w:b/>
                <w:sz w:val="24"/>
              </w:rPr>
              <w:t xml:space="preserve">Writers can rely on 100 plus years of readers to understand the protagonist’s story.  </w:t>
            </w:r>
          </w:p>
          <w:p w:rsidR="00633CBC" w:rsidRPr="00362E1C" w:rsidRDefault="00633CBC" w:rsidP="00362E1C">
            <w:pPr>
              <w:numPr>
                <w:ilvl w:val="0"/>
                <w:numId w:val="29"/>
              </w:numPr>
              <w:rPr>
                <w:rFonts w:cstheme="minorHAnsi"/>
                <w:b/>
                <w:sz w:val="24"/>
              </w:rPr>
            </w:pPr>
            <w:r w:rsidRPr="00362E1C">
              <w:rPr>
                <w:rFonts w:cstheme="minorHAnsi"/>
                <w:b/>
                <w:sz w:val="24"/>
              </w:rPr>
              <w:t>By telling a shorter story, they are able to focus more heavily on the emotional, moral, and political truth without capturing all of an individual’s expectations and experiences.</w:t>
            </w:r>
          </w:p>
          <w:p w:rsidR="00362E1C" w:rsidRPr="00362E1C" w:rsidRDefault="008714E8" w:rsidP="006E442D">
            <w:r>
              <w:t>Exit: Write – Which object of the setting seems to be most important? Explain.</w:t>
            </w:r>
          </w:p>
          <w:p w:rsidR="00654DD8" w:rsidRPr="006764F7" w:rsidRDefault="00654DD8" w:rsidP="0038520D">
            <w:pPr>
              <w:rPr>
                <w:rFonts w:cstheme="minorHAnsi"/>
                <w:b/>
                <w:sz w:val="24"/>
              </w:rPr>
            </w:pPr>
          </w:p>
        </w:tc>
      </w:tr>
      <w:tr w:rsidR="00596F9D" w:rsidRPr="006764F7">
        <w:tc>
          <w:tcPr>
            <w:tcW w:w="11016" w:type="dxa"/>
          </w:tcPr>
          <w:p w:rsidR="00596F9D" w:rsidRPr="00D8780A" w:rsidRDefault="00596F9D" w:rsidP="00520F24">
            <w:pPr>
              <w:rPr>
                <w:rFonts w:cstheme="minorHAnsi"/>
                <w:b/>
                <w:sz w:val="24"/>
              </w:rPr>
            </w:pPr>
          </w:p>
        </w:tc>
      </w:tr>
    </w:tbl>
    <w:p w:rsidR="0038520D" w:rsidRPr="006764F7" w:rsidRDefault="0038520D" w:rsidP="0038520D">
      <w:pPr>
        <w:spacing w:after="0" w:line="240" w:lineRule="auto"/>
        <w:rPr>
          <w:rFonts w:cstheme="minorHAnsi"/>
          <w:b/>
          <w:sz w:val="24"/>
        </w:rPr>
      </w:pPr>
    </w:p>
    <w:sectPr w:rsidR="0038520D" w:rsidRPr="006764F7" w:rsidSect="00F556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A21" w:rsidRDefault="003B3A21" w:rsidP="00F5563E">
      <w:pPr>
        <w:spacing w:after="0" w:line="240" w:lineRule="auto"/>
      </w:pPr>
      <w:r>
        <w:separator/>
      </w:r>
    </w:p>
  </w:endnote>
  <w:endnote w:type="continuationSeparator" w:id="0">
    <w:p w:rsidR="003B3A21" w:rsidRDefault="003B3A21" w:rsidP="00F5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A21" w:rsidRDefault="003B3A21" w:rsidP="00F5563E">
      <w:pPr>
        <w:spacing w:after="0" w:line="240" w:lineRule="auto"/>
      </w:pPr>
      <w:r>
        <w:separator/>
      </w:r>
    </w:p>
  </w:footnote>
  <w:footnote w:type="continuationSeparator" w:id="0">
    <w:p w:rsidR="003B3A21" w:rsidRDefault="003B3A21" w:rsidP="00F55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85E"/>
    <w:multiLevelType w:val="hybridMultilevel"/>
    <w:tmpl w:val="87D802E6"/>
    <w:lvl w:ilvl="0" w:tplc="4992F86A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A5596"/>
    <w:multiLevelType w:val="hybridMultilevel"/>
    <w:tmpl w:val="6B9EEA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0981424F"/>
    <w:multiLevelType w:val="hybridMultilevel"/>
    <w:tmpl w:val="D4BE1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41D34"/>
    <w:multiLevelType w:val="hybridMultilevel"/>
    <w:tmpl w:val="D9CCED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25B2E"/>
    <w:multiLevelType w:val="hybridMultilevel"/>
    <w:tmpl w:val="9282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71F94"/>
    <w:multiLevelType w:val="hybridMultilevel"/>
    <w:tmpl w:val="2FD0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91275"/>
    <w:multiLevelType w:val="hybridMultilevel"/>
    <w:tmpl w:val="398032C0"/>
    <w:lvl w:ilvl="0" w:tplc="90E4F84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557C6"/>
    <w:multiLevelType w:val="hybridMultilevel"/>
    <w:tmpl w:val="1454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92AC9"/>
    <w:multiLevelType w:val="hybridMultilevel"/>
    <w:tmpl w:val="3946A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31F9E"/>
    <w:multiLevelType w:val="hybridMultilevel"/>
    <w:tmpl w:val="2E42E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57E14"/>
    <w:multiLevelType w:val="hybridMultilevel"/>
    <w:tmpl w:val="0D56F8F4"/>
    <w:lvl w:ilvl="0" w:tplc="7BC8270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50563"/>
    <w:multiLevelType w:val="hybridMultilevel"/>
    <w:tmpl w:val="91C2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23540"/>
    <w:multiLevelType w:val="hybridMultilevel"/>
    <w:tmpl w:val="8972763E"/>
    <w:lvl w:ilvl="0" w:tplc="A71A228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059C4"/>
    <w:multiLevelType w:val="hybridMultilevel"/>
    <w:tmpl w:val="8EBA1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80D07"/>
    <w:multiLevelType w:val="hybridMultilevel"/>
    <w:tmpl w:val="F9A4C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25B60"/>
    <w:multiLevelType w:val="hybridMultilevel"/>
    <w:tmpl w:val="847C1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916BA"/>
    <w:multiLevelType w:val="hybridMultilevel"/>
    <w:tmpl w:val="27CE6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A629A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D65A1"/>
    <w:multiLevelType w:val="hybridMultilevel"/>
    <w:tmpl w:val="9CBC68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22B35"/>
    <w:multiLevelType w:val="hybridMultilevel"/>
    <w:tmpl w:val="1AA0CA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0759E3"/>
    <w:multiLevelType w:val="hybridMultilevel"/>
    <w:tmpl w:val="3D82F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EAC79D0"/>
    <w:multiLevelType w:val="hybridMultilevel"/>
    <w:tmpl w:val="C106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75184F"/>
    <w:multiLevelType w:val="hybridMultilevel"/>
    <w:tmpl w:val="B48CFA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91850CC"/>
    <w:multiLevelType w:val="hybridMultilevel"/>
    <w:tmpl w:val="4622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542D0"/>
    <w:multiLevelType w:val="hybridMultilevel"/>
    <w:tmpl w:val="BD6210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ABD7E1C"/>
    <w:multiLevelType w:val="hybridMultilevel"/>
    <w:tmpl w:val="C6368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A629A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62101"/>
    <w:multiLevelType w:val="hybridMultilevel"/>
    <w:tmpl w:val="AABC5B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5800A1"/>
    <w:multiLevelType w:val="hybridMultilevel"/>
    <w:tmpl w:val="BC7A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A47DE7"/>
    <w:multiLevelType w:val="hybridMultilevel"/>
    <w:tmpl w:val="5A306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665717"/>
    <w:multiLevelType w:val="hybridMultilevel"/>
    <w:tmpl w:val="B5365E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F0826B0"/>
    <w:multiLevelType w:val="hybridMultilevel"/>
    <w:tmpl w:val="D570A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26"/>
  </w:num>
  <w:num w:numId="5">
    <w:abstractNumId w:val="12"/>
  </w:num>
  <w:num w:numId="6">
    <w:abstractNumId w:val="2"/>
  </w:num>
  <w:num w:numId="7">
    <w:abstractNumId w:val="19"/>
  </w:num>
  <w:num w:numId="8">
    <w:abstractNumId w:val="14"/>
  </w:num>
  <w:num w:numId="9">
    <w:abstractNumId w:val="20"/>
  </w:num>
  <w:num w:numId="10">
    <w:abstractNumId w:val="24"/>
  </w:num>
  <w:num w:numId="11">
    <w:abstractNumId w:val="15"/>
  </w:num>
  <w:num w:numId="12">
    <w:abstractNumId w:val="16"/>
  </w:num>
  <w:num w:numId="13">
    <w:abstractNumId w:val="1"/>
  </w:num>
  <w:num w:numId="14">
    <w:abstractNumId w:val="4"/>
  </w:num>
  <w:num w:numId="15">
    <w:abstractNumId w:val="0"/>
  </w:num>
  <w:num w:numId="16">
    <w:abstractNumId w:val="29"/>
  </w:num>
  <w:num w:numId="17">
    <w:abstractNumId w:val="10"/>
  </w:num>
  <w:num w:numId="18">
    <w:abstractNumId w:val="6"/>
  </w:num>
  <w:num w:numId="19">
    <w:abstractNumId w:val="27"/>
  </w:num>
  <w:num w:numId="20">
    <w:abstractNumId w:val="28"/>
  </w:num>
  <w:num w:numId="21">
    <w:abstractNumId w:val="23"/>
  </w:num>
  <w:num w:numId="22">
    <w:abstractNumId w:val="22"/>
  </w:num>
  <w:num w:numId="23">
    <w:abstractNumId w:val="13"/>
  </w:num>
  <w:num w:numId="24">
    <w:abstractNumId w:val="21"/>
  </w:num>
  <w:num w:numId="25">
    <w:abstractNumId w:val="3"/>
  </w:num>
  <w:num w:numId="26">
    <w:abstractNumId w:val="18"/>
  </w:num>
  <w:num w:numId="27">
    <w:abstractNumId w:val="8"/>
  </w:num>
  <w:num w:numId="28">
    <w:abstractNumId w:val="25"/>
  </w:num>
  <w:num w:numId="29">
    <w:abstractNumId w:val="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0D"/>
    <w:rsid w:val="000031A3"/>
    <w:rsid w:val="0001300D"/>
    <w:rsid w:val="00021674"/>
    <w:rsid w:val="0002555D"/>
    <w:rsid w:val="00053214"/>
    <w:rsid w:val="0006484E"/>
    <w:rsid w:val="00065652"/>
    <w:rsid w:val="0006770C"/>
    <w:rsid w:val="0007525A"/>
    <w:rsid w:val="00077834"/>
    <w:rsid w:val="000B15B7"/>
    <w:rsid w:val="000B7251"/>
    <w:rsid w:val="000B7834"/>
    <w:rsid w:val="000C15C7"/>
    <w:rsid w:val="000E114D"/>
    <w:rsid w:val="000E2636"/>
    <w:rsid w:val="000E3FF0"/>
    <w:rsid w:val="000F1846"/>
    <w:rsid w:val="000F4860"/>
    <w:rsid w:val="000F5199"/>
    <w:rsid w:val="0010110C"/>
    <w:rsid w:val="00102D56"/>
    <w:rsid w:val="001232B4"/>
    <w:rsid w:val="0012637C"/>
    <w:rsid w:val="00132103"/>
    <w:rsid w:val="001330B4"/>
    <w:rsid w:val="0013745A"/>
    <w:rsid w:val="00143DE3"/>
    <w:rsid w:val="001678F9"/>
    <w:rsid w:val="001753FD"/>
    <w:rsid w:val="001C6681"/>
    <w:rsid w:val="001F69E8"/>
    <w:rsid w:val="00210EB1"/>
    <w:rsid w:val="00216DCD"/>
    <w:rsid w:val="00233325"/>
    <w:rsid w:val="0023596D"/>
    <w:rsid w:val="00236015"/>
    <w:rsid w:val="0023660E"/>
    <w:rsid w:val="00250D5B"/>
    <w:rsid w:val="00262B52"/>
    <w:rsid w:val="002667F3"/>
    <w:rsid w:val="002754E1"/>
    <w:rsid w:val="00281428"/>
    <w:rsid w:val="00281E54"/>
    <w:rsid w:val="00296253"/>
    <w:rsid w:val="0029697F"/>
    <w:rsid w:val="002A4AAA"/>
    <w:rsid w:val="002B2265"/>
    <w:rsid w:val="002B3F3D"/>
    <w:rsid w:val="002B62E7"/>
    <w:rsid w:val="002B6E8A"/>
    <w:rsid w:val="002C617D"/>
    <w:rsid w:val="002C677A"/>
    <w:rsid w:val="002D4DA3"/>
    <w:rsid w:val="002F0E9A"/>
    <w:rsid w:val="002F1503"/>
    <w:rsid w:val="002F2AAF"/>
    <w:rsid w:val="00303CB9"/>
    <w:rsid w:val="0030786A"/>
    <w:rsid w:val="003078D1"/>
    <w:rsid w:val="00313FEC"/>
    <w:rsid w:val="00315026"/>
    <w:rsid w:val="00325328"/>
    <w:rsid w:val="0033090E"/>
    <w:rsid w:val="00335814"/>
    <w:rsid w:val="00340A6A"/>
    <w:rsid w:val="003469A1"/>
    <w:rsid w:val="00357F27"/>
    <w:rsid w:val="00362E1C"/>
    <w:rsid w:val="003732BF"/>
    <w:rsid w:val="00380ED2"/>
    <w:rsid w:val="0038520D"/>
    <w:rsid w:val="00391270"/>
    <w:rsid w:val="0039226B"/>
    <w:rsid w:val="003950B9"/>
    <w:rsid w:val="003A2C3C"/>
    <w:rsid w:val="003B3A21"/>
    <w:rsid w:val="003D473D"/>
    <w:rsid w:val="003E0ABA"/>
    <w:rsid w:val="003E48B8"/>
    <w:rsid w:val="003E7A56"/>
    <w:rsid w:val="003E7E91"/>
    <w:rsid w:val="003E7F2B"/>
    <w:rsid w:val="003F6BE7"/>
    <w:rsid w:val="00403C99"/>
    <w:rsid w:val="00407641"/>
    <w:rsid w:val="00407B73"/>
    <w:rsid w:val="0041004F"/>
    <w:rsid w:val="00414EB7"/>
    <w:rsid w:val="004166E6"/>
    <w:rsid w:val="00417481"/>
    <w:rsid w:val="00417E2D"/>
    <w:rsid w:val="00425D41"/>
    <w:rsid w:val="004313F5"/>
    <w:rsid w:val="00434F88"/>
    <w:rsid w:val="00451B0A"/>
    <w:rsid w:val="004531F3"/>
    <w:rsid w:val="00457693"/>
    <w:rsid w:val="0047069F"/>
    <w:rsid w:val="00481246"/>
    <w:rsid w:val="0048391B"/>
    <w:rsid w:val="00486015"/>
    <w:rsid w:val="00487990"/>
    <w:rsid w:val="00492C9A"/>
    <w:rsid w:val="004B3DB7"/>
    <w:rsid w:val="004B6D15"/>
    <w:rsid w:val="004C3E5A"/>
    <w:rsid w:val="004C587B"/>
    <w:rsid w:val="004E5F34"/>
    <w:rsid w:val="0050143F"/>
    <w:rsid w:val="00506C02"/>
    <w:rsid w:val="00507B78"/>
    <w:rsid w:val="00507BDE"/>
    <w:rsid w:val="00511892"/>
    <w:rsid w:val="00514FA3"/>
    <w:rsid w:val="00517053"/>
    <w:rsid w:val="005208B7"/>
    <w:rsid w:val="00520F24"/>
    <w:rsid w:val="005303D8"/>
    <w:rsid w:val="00531F7E"/>
    <w:rsid w:val="0053335F"/>
    <w:rsid w:val="0053390B"/>
    <w:rsid w:val="005419FD"/>
    <w:rsid w:val="00544613"/>
    <w:rsid w:val="00552946"/>
    <w:rsid w:val="005578F7"/>
    <w:rsid w:val="00566907"/>
    <w:rsid w:val="005676D5"/>
    <w:rsid w:val="00582B33"/>
    <w:rsid w:val="00596F9D"/>
    <w:rsid w:val="005A758B"/>
    <w:rsid w:val="005B40AB"/>
    <w:rsid w:val="005B7FAD"/>
    <w:rsid w:val="005D57D0"/>
    <w:rsid w:val="005F2B29"/>
    <w:rsid w:val="006132F6"/>
    <w:rsid w:val="006170EB"/>
    <w:rsid w:val="006207AB"/>
    <w:rsid w:val="00621746"/>
    <w:rsid w:val="00633CBC"/>
    <w:rsid w:val="00640631"/>
    <w:rsid w:val="00654DD8"/>
    <w:rsid w:val="00657DC0"/>
    <w:rsid w:val="00674CE4"/>
    <w:rsid w:val="006764F7"/>
    <w:rsid w:val="0068397D"/>
    <w:rsid w:val="006A1B95"/>
    <w:rsid w:val="006B3C29"/>
    <w:rsid w:val="006C11ED"/>
    <w:rsid w:val="006C5840"/>
    <w:rsid w:val="006C7824"/>
    <w:rsid w:val="006D05FB"/>
    <w:rsid w:val="006D6820"/>
    <w:rsid w:val="006E442D"/>
    <w:rsid w:val="006F0EEE"/>
    <w:rsid w:val="006F2B68"/>
    <w:rsid w:val="006F30C6"/>
    <w:rsid w:val="006F4D6B"/>
    <w:rsid w:val="0071322A"/>
    <w:rsid w:val="0072316A"/>
    <w:rsid w:val="007378CD"/>
    <w:rsid w:val="00746D0E"/>
    <w:rsid w:val="00752138"/>
    <w:rsid w:val="0075217C"/>
    <w:rsid w:val="00762319"/>
    <w:rsid w:val="00767D54"/>
    <w:rsid w:val="00782895"/>
    <w:rsid w:val="007A2C51"/>
    <w:rsid w:val="007A611F"/>
    <w:rsid w:val="007A6875"/>
    <w:rsid w:val="007A6AEC"/>
    <w:rsid w:val="007C058B"/>
    <w:rsid w:val="007C5FB7"/>
    <w:rsid w:val="007D18D5"/>
    <w:rsid w:val="007D7EEE"/>
    <w:rsid w:val="007F7996"/>
    <w:rsid w:val="00802A48"/>
    <w:rsid w:val="008043F9"/>
    <w:rsid w:val="00815F57"/>
    <w:rsid w:val="008370E3"/>
    <w:rsid w:val="00844D89"/>
    <w:rsid w:val="00866A21"/>
    <w:rsid w:val="00867B0B"/>
    <w:rsid w:val="008714E8"/>
    <w:rsid w:val="0087761D"/>
    <w:rsid w:val="00877C2F"/>
    <w:rsid w:val="008807BF"/>
    <w:rsid w:val="008B46C6"/>
    <w:rsid w:val="008B7684"/>
    <w:rsid w:val="008B7D39"/>
    <w:rsid w:val="008C2F7F"/>
    <w:rsid w:val="008C423D"/>
    <w:rsid w:val="008D0853"/>
    <w:rsid w:val="008D1B31"/>
    <w:rsid w:val="008E33B3"/>
    <w:rsid w:val="008E42AA"/>
    <w:rsid w:val="008E6E61"/>
    <w:rsid w:val="008F23D8"/>
    <w:rsid w:val="008F541D"/>
    <w:rsid w:val="008F7D76"/>
    <w:rsid w:val="00913C48"/>
    <w:rsid w:val="00915115"/>
    <w:rsid w:val="00920DC8"/>
    <w:rsid w:val="00930153"/>
    <w:rsid w:val="0094227F"/>
    <w:rsid w:val="009539A4"/>
    <w:rsid w:val="009634D2"/>
    <w:rsid w:val="009645D7"/>
    <w:rsid w:val="00972058"/>
    <w:rsid w:val="009772B6"/>
    <w:rsid w:val="0098159E"/>
    <w:rsid w:val="009861A9"/>
    <w:rsid w:val="009908A0"/>
    <w:rsid w:val="00991434"/>
    <w:rsid w:val="009A4F39"/>
    <w:rsid w:val="009C240B"/>
    <w:rsid w:val="00A0356E"/>
    <w:rsid w:val="00A179D5"/>
    <w:rsid w:val="00A42FFD"/>
    <w:rsid w:val="00A519B3"/>
    <w:rsid w:val="00A57096"/>
    <w:rsid w:val="00A96E98"/>
    <w:rsid w:val="00AA2506"/>
    <w:rsid w:val="00AA7A88"/>
    <w:rsid w:val="00AB14FD"/>
    <w:rsid w:val="00AC44AE"/>
    <w:rsid w:val="00AC4C83"/>
    <w:rsid w:val="00AC6797"/>
    <w:rsid w:val="00AD29B7"/>
    <w:rsid w:val="00AD3D1A"/>
    <w:rsid w:val="00AF0060"/>
    <w:rsid w:val="00AF008F"/>
    <w:rsid w:val="00B13870"/>
    <w:rsid w:val="00B1420E"/>
    <w:rsid w:val="00B20BF2"/>
    <w:rsid w:val="00B2459E"/>
    <w:rsid w:val="00B25AFE"/>
    <w:rsid w:val="00B51585"/>
    <w:rsid w:val="00B6534E"/>
    <w:rsid w:val="00B75A66"/>
    <w:rsid w:val="00BA1B67"/>
    <w:rsid w:val="00BA1C3B"/>
    <w:rsid w:val="00BA2F52"/>
    <w:rsid w:val="00BA3AE7"/>
    <w:rsid w:val="00BA7D6A"/>
    <w:rsid w:val="00BB098B"/>
    <w:rsid w:val="00BB3C12"/>
    <w:rsid w:val="00BB5E76"/>
    <w:rsid w:val="00BC0161"/>
    <w:rsid w:val="00BC09C1"/>
    <w:rsid w:val="00BD3354"/>
    <w:rsid w:val="00BF0FA4"/>
    <w:rsid w:val="00C24B68"/>
    <w:rsid w:val="00C25FC4"/>
    <w:rsid w:val="00C2653B"/>
    <w:rsid w:val="00C30EB7"/>
    <w:rsid w:val="00C50C2C"/>
    <w:rsid w:val="00C60C37"/>
    <w:rsid w:val="00C612D2"/>
    <w:rsid w:val="00C7767C"/>
    <w:rsid w:val="00C9027A"/>
    <w:rsid w:val="00CA0144"/>
    <w:rsid w:val="00CB5DB4"/>
    <w:rsid w:val="00CB760D"/>
    <w:rsid w:val="00CC1551"/>
    <w:rsid w:val="00CD1DF2"/>
    <w:rsid w:val="00CE06E1"/>
    <w:rsid w:val="00CE1720"/>
    <w:rsid w:val="00CF779F"/>
    <w:rsid w:val="00D016C4"/>
    <w:rsid w:val="00D032DB"/>
    <w:rsid w:val="00D069E2"/>
    <w:rsid w:val="00D13167"/>
    <w:rsid w:val="00D31772"/>
    <w:rsid w:val="00D46686"/>
    <w:rsid w:val="00D51922"/>
    <w:rsid w:val="00D60A65"/>
    <w:rsid w:val="00D61947"/>
    <w:rsid w:val="00D61F1A"/>
    <w:rsid w:val="00D62176"/>
    <w:rsid w:val="00D62CB5"/>
    <w:rsid w:val="00D8780A"/>
    <w:rsid w:val="00D91E2D"/>
    <w:rsid w:val="00D93167"/>
    <w:rsid w:val="00DA5838"/>
    <w:rsid w:val="00DB03FD"/>
    <w:rsid w:val="00DF1F9B"/>
    <w:rsid w:val="00DF1FA7"/>
    <w:rsid w:val="00E0136E"/>
    <w:rsid w:val="00E030B6"/>
    <w:rsid w:val="00E07395"/>
    <w:rsid w:val="00E1635E"/>
    <w:rsid w:val="00E2656E"/>
    <w:rsid w:val="00E265EB"/>
    <w:rsid w:val="00E346DF"/>
    <w:rsid w:val="00E34DD3"/>
    <w:rsid w:val="00E378C3"/>
    <w:rsid w:val="00E657D3"/>
    <w:rsid w:val="00E66F49"/>
    <w:rsid w:val="00E70592"/>
    <w:rsid w:val="00E80CE0"/>
    <w:rsid w:val="00EA1808"/>
    <w:rsid w:val="00EA3C85"/>
    <w:rsid w:val="00EA431D"/>
    <w:rsid w:val="00EB343F"/>
    <w:rsid w:val="00EB4865"/>
    <w:rsid w:val="00EC190E"/>
    <w:rsid w:val="00EE6BEB"/>
    <w:rsid w:val="00EE7667"/>
    <w:rsid w:val="00EF2DB9"/>
    <w:rsid w:val="00EF4E03"/>
    <w:rsid w:val="00F04025"/>
    <w:rsid w:val="00F130CA"/>
    <w:rsid w:val="00F13BAC"/>
    <w:rsid w:val="00F13C5E"/>
    <w:rsid w:val="00F14033"/>
    <w:rsid w:val="00F239F3"/>
    <w:rsid w:val="00F52E0F"/>
    <w:rsid w:val="00F52FE2"/>
    <w:rsid w:val="00F542CE"/>
    <w:rsid w:val="00F5563E"/>
    <w:rsid w:val="00F756D7"/>
    <w:rsid w:val="00F81468"/>
    <w:rsid w:val="00F84FDE"/>
    <w:rsid w:val="00F868FA"/>
    <w:rsid w:val="00FA4DA4"/>
    <w:rsid w:val="00FB24F8"/>
    <w:rsid w:val="00FB2A5A"/>
    <w:rsid w:val="00FE4C23"/>
    <w:rsid w:val="00FF28C0"/>
    <w:rsid w:val="00FF6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E1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63E"/>
  </w:style>
  <w:style w:type="paragraph" w:styleId="Footer">
    <w:name w:val="footer"/>
    <w:basedOn w:val="Normal"/>
    <w:link w:val="FooterChar"/>
    <w:uiPriority w:val="99"/>
    <w:unhideWhenUsed/>
    <w:rsid w:val="00F55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63E"/>
  </w:style>
  <w:style w:type="paragraph" w:styleId="ListParagraph">
    <w:name w:val="List Paragraph"/>
    <w:basedOn w:val="Normal"/>
    <w:uiPriority w:val="34"/>
    <w:qFormat/>
    <w:rsid w:val="004879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60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E1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63E"/>
  </w:style>
  <w:style w:type="paragraph" w:styleId="Footer">
    <w:name w:val="footer"/>
    <w:basedOn w:val="Normal"/>
    <w:link w:val="FooterChar"/>
    <w:uiPriority w:val="99"/>
    <w:unhideWhenUsed/>
    <w:rsid w:val="00F55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63E"/>
  </w:style>
  <w:style w:type="paragraph" w:styleId="ListParagraph">
    <w:name w:val="List Paragraph"/>
    <w:basedOn w:val="Normal"/>
    <w:uiPriority w:val="34"/>
    <w:qFormat/>
    <w:rsid w:val="004879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6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ink/ink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ycmsenglish@weebly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10-22T12:28:15.903"/>
    </inkml:context>
    <inkml:brush xml:id="br0">
      <inkml:brushProperty name="width" value="0.26667" units="cm"/>
      <inkml:brushProperty name="height" value="0.53333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21 22,'-22'21,"22"-21,0 0,0 0,22-21,0 21,0-22,0 22,0 0,0 0,0 0,1 22,20-22,-21 0,0 0,22 0,-22 0,0-22,0 44,22-44,1 44,-23-22,22 0,-22 0,22 0,-22 0,0 0,-1 21,2-42,-1 21,0 0,0 0,0 21,0-21,0 0,-22 0,22 0,0-21,-22 21,0-22,0 44,0-22,0 0,0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10-22T12:28:15.9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15 182,'0'0,"-22"0,44-22,-22 44,0-44,0 22,22 0,-22 0,22 0,0-21,0 21,0-22,0 22,0 0,0 0,0-22,0 22,0 0,0 0,-22 0,22 0,0 0,0-22,1 22,-1 0,0 0,0 0,0 0,0 0,0 0,-22 0,22-22,0 22,0-22,-22 22,22 0,0 0,0 0,0 0,0 0,0 0,0 0,1 0,-23 0,22-22,-22 44,0-22,0 0,0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28D28-B524-48E9-840A-767682CE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Lowy Joel (02M414)</dc:creator>
  <cp:lastModifiedBy>admin</cp:lastModifiedBy>
  <cp:revision>4</cp:revision>
  <cp:lastPrinted>2015-11-05T12:05:00Z</cp:lastPrinted>
  <dcterms:created xsi:type="dcterms:W3CDTF">2015-11-06T13:23:00Z</dcterms:created>
  <dcterms:modified xsi:type="dcterms:W3CDTF">2015-11-06T16:29:00Z</dcterms:modified>
</cp:coreProperties>
</file>